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E6C" w:rsidRPr="00965227" w:rsidRDefault="00A66E6C" w:rsidP="00A66E6C">
      <w:pPr>
        <w:pBdr>
          <w:top w:val="single" w:sz="4" w:space="1" w:color="auto"/>
          <w:left w:val="single" w:sz="4" w:space="4" w:color="auto"/>
          <w:bottom w:val="single" w:sz="4" w:space="1" w:color="auto"/>
          <w:right w:val="single" w:sz="4" w:space="4" w:color="auto"/>
        </w:pBdr>
        <w:ind w:left="-2" w:firstLineChars="0" w:firstLine="2"/>
        <w:jc w:val="right"/>
        <w:rPr>
          <w:rFonts w:asciiTheme="minorHAnsi" w:hAnsiTheme="minorHAnsi" w:cs="Calibri"/>
          <w:b/>
          <w:sz w:val="20"/>
          <w:szCs w:val="22"/>
        </w:rPr>
      </w:pPr>
      <w:r w:rsidRPr="00965227">
        <w:rPr>
          <w:rFonts w:asciiTheme="minorHAnsi" w:hAnsiTheme="minorHAnsi" w:cs="Calibri"/>
          <w:b/>
          <w:sz w:val="20"/>
          <w:szCs w:val="22"/>
        </w:rPr>
        <w:t>Allegato A</w:t>
      </w:r>
    </w:p>
    <w:p w:rsidR="00A66E6C" w:rsidRDefault="00A66E6C" w:rsidP="00A66E6C">
      <w:pPr>
        <w:ind w:left="-2" w:firstLineChars="0" w:firstLine="2"/>
        <w:jc w:val="both"/>
        <w:rPr>
          <w:rFonts w:asciiTheme="minorHAnsi" w:hAnsiTheme="minorHAnsi" w:cs="Calibri"/>
          <w:b/>
          <w:sz w:val="20"/>
          <w:szCs w:val="22"/>
        </w:rPr>
      </w:pPr>
    </w:p>
    <w:p w:rsidR="00DB58FE" w:rsidRPr="00965227" w:rsidRDefault="00DB58FE" w:rsidP="00A66E6C">
      <w:pPr>
        <w:ind w:left="-2" w:firstLineChars="0" w:firstLine="2"/>
        <w:jc w:val="both"/>
        <w:rPr>
          <w:rFonts w:asciiTheme="minorHAnsi" w:hAnsiTheme="minorHAnsi" w:cs="Calibri"/>
          <w:b/>
          <w:sz w:val="20"/>
          <w:szCs w:val="22"/>
        </w:rPr>
      </w:pPr>
    </w:p>
    <w:p w:rsidR="00A66E6C" w:rsidRDefault="00A66E6C" w:rsidP="00A66E6C">
      <w:pPr>
        <w:ind w:left="-2" w:firstLineChars="0" w:firstLine="2"/>
        <w:jc w:val="both"/>
        <w:rPr>
          <w:rFonts w:asciiTheme="minorHAnsi" w:hAnsiTheme="minorHAnsi" w:cs="Calibri"/>
          <w:b/>
          <w:sz w:val="20"/>
          <w:szCs w:val="22"/>
        </w:rPr>
      </w:pPr>
    </w:p>
    <w:p w:rsidR="00A66E6C" w:rsidRPr="00965227" w:rsidRDefault="00A66E6C" w:rsidP="00A66E6C">
      <w:pPr>
        <w:ind w:left="-2" w:firstLineChars="0" w:firstLine="2"/>
        <w:jc w:val="both"/>
        <w:rPr>
          <w:rFonts w:asciiTheme="minorHAnsi" w:hAnsiTheme="minorHAnsi" w:cs="Calibri"/>
          <w:b/>
          <w:sz w:val="20"/>
          <w:szCs w:val="22"/>
        </w:rPr>
      </w:pPr>
      <w:r w:rsidRPr="00965227">
        <w:rPr>
          <w:rFonts w:asciiTheme="minorHAnsi" w:hAnsiTheme="minorHAnsi" w:cs="Calibri"/>
          <w:b/>
          <w:sz w:val="20"/>
          <w:szCs w:val="22"/>
        </w:rPr>
        <w:t>Avviso pubblico di Manifestazione d’interesse per la selezione di un Ente del Terzo Settore cui affidare il servizio di custodia, vigilanza e la piccola manutenzione delle aree adibite a foresteria per braccianti agricoli stranieri allestita in località “</w:t>
      </w:r>
      <w:r w:rsidR="002154CE">
        <w:rPr>
          <w:rFonts w:asciiTheme="minorHAnsi" w:hAnsiTheme="minorHAnsi" w:cs="Calibri"/>
          <w:b/>
          <w:sz w:val="20"/>
          <w:szCs w:val="22"/>
        </w:rPr>
        <w:t>BORGO MEZZANONE</w:t>
      </w:r>
      <w:r w:rsidRPr="00965227">
        <w:rPr>
          <w:rFonts w:asciiTheme="minorHAnsi" w:hAnsiTheme="minorHAnsi" w:cs="Calibri"/>
          <w:b/>
          <w:sz w:val="20"/>
          <w:szCs w:val="22"/>
        </w:rPr>
        <w:t>”, sita in agro di San Severo (FG)</w:t>
      </w:r>
    </w:p>
    <w:p w:rsidR="00A66E6C" w:rsidRPr="00965227" w:rsidRDefault="00A66E6C" w:rsidP="00A66E6C">
      <w:pPr>
        <w:spacing w:line="240" w:lineRule="auto"/>
        <w:ind w:left="-2" w:firstLineChars="0" w:firstLine="2"/>
        <w:rPr>
          <w:rFonts w:asciiTheme="minorHAnsi" w:hAnsiTheme="minorHAnsi" w:cs="Calibri"/>
          <w:sz w:val="20"/>
          <w:szCs w:val="22"/>
        </w:rPr>
      </w:pPr>
    </w:p>
    <w:p w:rsidR="00946E5B" w:rsidRPr="00965227" w:rsidRDefault="00946E5B" w:rsidP="00A66E6C">
      <w:pPr>
        <w:spacing w:line="240" w:lineRule="auto"/>
        <w:ind w:left="-2" w:firstLineChars="0" w:firstLine="2"/>
        <w:jc w:val="center"/>
        <w:rPr>
          <w:rFonts w:asciiTheme="minorHAnsi" w:hAnsiTheme="minorHAnsi" w:cs="Calibri"/>
          <w:sz w:val="20"/>
          <w:szCs w:val="22"/>
        </w:rPr>
      </w:pPr>
    </w:p>
    <w:p w:rsidR="00C72CFB" w:rsidRDefault="00A66E6C" w:rsidP="00A66E6C">
      <w:pPr>
        <w:spacing w:line="240" w:lineRule="auto"/>
        <w:ind w:left="-2" w:firstLineChars="0" w:firstLine="2"/>
        <w:jc w:val="center"/>
        <w:rPr>
          <w:rFonts w:asciiTheme="minorHAnsi" w:hAnsiTheme="minorHAnsi" w:cs="Calibri"/>
          <w:sz w:val="20"/>
          <w:szCs w:val="22"/>
        </w:rPr>
      </w:pPr>
      <w:r w:rsidRPr="00965227">
        <w:rPr>
          <w:rFonts w:asciiTheme="minorHAnsi" w:hAnsiTheme="minorHAnsi" w:cs="Calibri"/>
          <w:sz w:val="20"/>
          <w:szCs w:val="22"/>
        </w:rPr>
        <w:t xml:space="preserve">IL DIRIGENTE </w:t>
      </w:r>
      <w:r w:rsidR="00C72CFB">
        <w:rPr>
          <w:rFonts w:asciiTheme="minorHAnsi" w:hAnsiTheme="minorHAnsi" w:cs="Calibri"/>
          <w:sz w:val="20"/>
          <w:szCs w:val="22"/>
        </w:rPr>
        <w:t xml:space="preserve">DELLA </w:t>
      </w:r>
      <w:r w:rsidRPr="00965227">
        <w:rPr>
          <w:rFonts w:asciiTheme="minorHAnsi" w:hAnsiTheme="minorHAnsi" w:cs="Calibri"/>
          <w:sz w:val="20"/>
          <w:szCs w:val="22"/>
        </w:rPr>
        <w:t xml:space="preserve">SEZIONE </w:t>
      </w:r>
    </w:p>
    <w:p w:rsidR="00A66E6C" w:rsidRPr="00965227" w:rsidRDefault="00A66E6C" w:rsidP="00A66E6C">
      <w:pPr>
        <w:spacing w:line="240" w:lineRule="auto"/>
        <w:ind w:left="-2" w:firstLineChars="0" w:firstLine="2"/>
        <w:jc w:val="center"/>
        <w:rPr>
          <w:rFonts w:asciiTheme="minorHAnsi" w:hAnsiTheme="minorHAnsi" w:cs="Calibri"/>
          <w:sz w:val="20"/>
          <w:szCs w:val="22"/>
        </w:rPr>
      </w:pPr>
      <w:r w:rsidRPr="00965227">
        <w:rPr>
          <w:rFonts w:asciiTheme="minorHAnsi" w:hAnsiTheme="minorHAnsi" w:cs="Calibri"/>
          <w:sz w:val="20"/>
          <w:szCs w:val="22"/>
        </w:rPr>
        <w:t>SICUREZZA DEL CITTADINO, POLITICHE PER LE MIGRAZIONI E ANTIMAFIA SOCIALE</w:t>
      </w:r>
    </w:p>
    <w:p w:rsidR="00A66E6C" w:rsidRPr="00965227" w:rsidRDefault="00A66E6C" w:rsidP="00A66E6C">
      <w:pPr>
        <w:ind w:left="-2" w:firstLineChars="0" w:firstLine="2"/>
        <w:jc w:val="center"/>
        <w:rPr>
          <w:rFonts w:asciiTheme="minorHAnsi" w:hAnsiTheme="minorHAnsi" w:cs="Calibri"/>
          <w:sz w:val="20"/>
          <w:szCs w:val="22"/>
        </w:rPr>
      </w:pPr>
    </w:p>
    <w:p w:rsidR="00A66E6C" w:rsidRPr="00965227" w:rsidRDefault="00A66E6C" w:rsidP="00A66E6C">
      <w:pPr>
        <w:ind w:left="-2" w:firstLineChars="0" w:firstLine="2"/>
        <w:jc w:val="center"/>
        <w:rPr>
          <w:rFonts w:asciiTheme="minorHAnsi" w:hAnsiTheme="minorHAnsi" w:cs="Calibri"/>
          <w:sz w:val="20"/>
          <w:szCs w:val="22"/>
        </w:rPr>
      </w:pPr>
      <w:r w:rsidRPr="00965227">
        <w:rPr>
          <w:rFonts w:asciiTheme="minorHAnsi" w:hAnsiTheme="minorHAnsi" w:cs="Calibri"/>
          <w:sz w:val="20"/>
          <w:szCs w:val="22"/>
        </w:rPr>
        <w:t>RENDE NOTO</w:t>
      </w:r>
    </w:p>
    <w:p w:rsidR="00A66E6C" w:rsidRDefault="00A66E6C" w:rsidP="00A66E6C">
      <w:pPr>
        <w:ind w:left="-2" w:firstLineChars="0" w:firstLine="2"/>
        <w:jc w:val="center"/>
        <w:rPr>
          <w:rFonts w:asciiTheme="minorHAnsi" w:hAnsiTheme="minorHAnsi" w:cs="Calibri"/>
          <w:sz w:val="20"/>
          <w:szCs w:val="22"/>
        </w:rPr>
      </w:pPr>
    </w:p>
    <w:p w:rsidR="00A66E6C" w:rsidRPr="00965227" w:rsidRDefault="00A66E6C" w:rsidP="00A66E6C">
      <w:pPr>
        <w:ind w:left="-2" w:firstLineChars="0" w:firstLine="2"/>
        <w:jc w:val="both"/>
        <w:rPr>
          <w:rFonts w:asciiTheme="minorHAnsi" w:hAnsiTheme="minorHAnsi" w:cs="Calibri"/>
          <w:sz w:val="20"/>
          <w:szCs w:val="22"/>
        </w:rPr>
      </w:pPr>
      <w:r w:rsidRPr="00965227">
        <w:rPr>
          <w:rFonts w:asciiTheme="minorHAnsi" w:hAnsiTheme="minorHAnsi" w:cs="Calibri"/>
          <w:sz w:val="20"/>
          <w:szCs w:val="22"/>
        </w:rPr>
        <w:t>La legge regionale n. 32 del 4 dicembre 2009, “Norme per l’accoglienza, la convivenza civile e l’integrazione degli immigrati in Puglia”, all’art. 9, prevede che la Regione Puglia elabori un piano regionale per l’immigrazione, approvato dalla Giunta regionale su proposta dell’assessore regionale competente in materia di immigrazione, che definisca gli indirizzi e gli interventi idonei a perseguire gli obiettivi di accoglienza e inclusione sociale degli immigrati nei settori oggetto della legge;</w:t>
      </w:r>
    </w:p>
    <w:p w:rsidR="00A66E6C" w:rsidRPr="00965227" w:rsidRDefault="00A66E6C" w:rsidP="00A66E6C">
      <w:pPr>
        <w:ind w:left="-2" w:firstLineChars="0" w:firstLine="2"/>
        <w:jc w:val="both"/>
        <w:rPr>
          <w:rFonts w:asciiTheme="minorHAnsi" w:hAnsiTheme="minorHAnsi" w:cs="Calibri"/>
          <w:sz w:val="20"/>
          <w:szCs w:val="22"/>
        </w:rPr>
      </w:pPr>
      <w:r w:rsidRPr="00965227">
        <w:rPr>
          <w:rFonts w:asciiTheme="minorHAnsi" w:hAnsiTheme="minorHAnsi" w:cs="Calibri"/>
          <w:sz w:val="20"/>
          <w:szCs w:val="22"/>
        </w:rPr>
        <w:t xml:space="preserve">Con provvedimento n. 1225 del 22/07/2021, la Giunta regionale ha approvato il Piano Triennale dell’Immigrazione 2021/2023, così come previsto dalla citata </w:t>
      </w:r>
      <w:proofErr w:type="spellStart"/>
      <w:r w:rsidRPr="00965227">
        <w:rPr>
          <w:rFonts w:asciiTheme="minorHAnsi" w:hAnsiTheme="minorHAnsi" w:cs="Calibri"/>
          <w:sz w:val="20"/>
          <w:szCs w:val="22"/>
        </w:rPr>
        <w:t>L.R.</w:t>
      </w:r>
      <w:proofErr w:type="spellEnd"/>
      <w:r w:rsidRPr="00965227">
        <w:rPr>
          <w:rFonts w:asciiTheme="minorHAnsi" w:hAnsiTheme="minorHAnsi" w:cs="Calibri"/>
          <w:sz w:val="20"/>
          <w:szCs w:val="22"/>
        </w:rPr>
        <w:t xml:space="preserve"> n. 32/2009, che prevede specifiche azioni volte alla sperimentazione di modelli alternativi di accoglienza di lavoratori migranti, assicurando la programmazione, il monitoraggio e la valutazione degli interventi:</w:t>
      </w:r>
    </w:p>
    <w:p w:rsidR="00A66E6C" w:rsidRPr="00965227" w:rsidRDefault="00A66E6C" w:rsidP="001A61AA">
      <w:pPr>
        <w:pStyle w:val="Paragrafoelenco"/>
        <w:numPr>
          <w:ilvl w:val="0"/>
          <w:numId w:val="32"/>
        </w:numPr>
        <w:spacing w:after="160" w:line="259" w:lineRule="auto"/>
        <w:jc w:val="both"/>
        <w:rPr>
          <w:rFonts w:asciiTheme="minorHAnsi" w:hAnsiTheme="minorHAnsi" w:cs="Calibri"/>
          <w:sz w:val="20"/>
        </w:rPr>
      </w:pPr>
      <w:r w:rsidRPr="00965227">
        <w:rPr>
          <w:rFonts w:asciiTheme="minorHAnsi" w:hAnsiTheme="minorHAnsi" w:cs="Calibri"/>
          <w:sz w:val="20"/>
        </w:rPr>
        <w:t>per l’accoglienza, la partecipazione alla vita delle comunità locali, l’integrazione sociale e l’integrazione nel mercato del lavoro degli immigrati;</w:t>
      </w:r>
    </w:p>
    <w:p w:rsidR="00A66E6C" w:rsidRPr="00965227" w:rsidRDefault="00A66E6C" w:rsidP="001A61AA">
      <w:pPr>
        <w:pStyle w:val="Paragrafoelenco"/>
        <w:numPr>
          <w:ilvl w:val="0"/>
          <w:numId w:val="32"/>
        </w:numPr>
        <w:spacing w:after="160" w:line="259" w:lineRule="auto"/>
        <w:jc w:val="both"/>
        <w:rPr>
          <w:rFonts w:asciiTheme="minorHAnsi" w:hAnsiTheme="minorHAnsi" w:cs="Calibri"/>
          <w:sz w:val="20"/>
        </w:rPr>
      </w:pPr>
      <w:r w:rsidRPr="00965227">
        <w:rPr>
          <w:rFonts w:asciiTheme="minorHAnsi" w:hAnsiTheme="minorHAnsi" w:cs="Calibri"/>
          <w:sz w:val="20"/>
        </w:rPr>
        <w:t xml:space="preserve">per l’accoglienza e l’integrazione sociale dei richiedenti asilo, rifugiati, vittime di tratta, violenze e schiavitù e beneficiari di forme di protezione internazionale; </w:t>
      </w:r>
    </w:p>
    <w:p w:rsidR="00A66E6C" w:rsidRPr="00965227" w:rsidRDefault="00A66E6C" w:rsidP="001A61AA">
      <w:pPr>
        <w:pStyle w:val="Paragrafoelenco"/>
        <w:numPr>
          <w:ilvl w:val="0"/>
          <w:numId w:val="32"/>
        </w:numPr>
        <w:spacing w:after="160" w:line="259" w:lineRule="auto"/>
        <w:jc w:val="both"/>
        <w:rPr>
          <w:rFonts w:asciiTheme="minorHAnsi" w:hAnsiTheme="minorHAnsi" w:cs="Calibri"/>
          <w:sz w:val="20"/>
        </w:rPr>
      </w:pPr>
      <w:r w:rsidRPr="00965227">
        <w:rPr>
          <w:rFonts w:asciiTheme="minorHAnsi" w:hAnsiTheme="minorHAnsi" w:cs="Calibri"/>
          <w:sz w:val="20"/>
        </w:rPr>
        <w:t>per la promozione ed il perseguimento di obiettivi di sviluppo e miglioramento delle condizioni di vita nei Paesi di origine dei flussi migratori;</w:t>
      </w:r>
    </w:p>
    <w:p w:rsidR="00A66E6C" w:rsidRPr="00965227" w:rsidRDefault="00A66E6C" w:rsidP="001A61AA">
      <w:pPr>
        <w:pStyle w:val="Paragrafoelenco"/>
        <w:numPr>
          <w:ilvl w:val="0"/>
          <w:numId w:val="32"/>
        </w:numPr>
        <w:spacing w:after="160" w:line="259" w:lineRule="auto"/>
        <w:jc w:val="both"/>
        <w:rPr>
          <w:rFonts w:asciiTheme="minorHAnsi" w:hAnsiTheme="minorHAnsi" w:cs="Calibri"/>
          <w:sz w:val="20"/>
        </w:rPr>
      </w:pPr>
      <w:r w:rsidRPr="00965227">
        <w:rPr>
          <w:rFonts w:asciiTheme="minorHAnsi" w:hAnsiTheme="minorHAnsi" w:cs="Calibri"/>
          <w:sz w:val="20"/>
        </w:rPr>
        <w:t xml:space="preserve">per l’integrazione ed il coordinamento degli interventi rivolti agli immigrati e per la </w:t>
      </w:r>
      <w:proofErr w:type="spellStart"/>
      <w:r w:rsidRPr="00965227">
        <w:rPr>
          <w:rFonts w:asciiTheme="minorHAnsi" w:hAnsiTheme="minorHAnsi" w:cs="Calibri"/>
          <w:sz w:val="20"/>
        </w:rPr>
        <w:t>governance</w:t>
      </w:r>
      <w:proofErr w:type="spellEnd"/>
      <w:r w:rsidRPr="00965227">
        <w:rPr>
          <w:rFonts w:asciiTheme="minorHAnsi" w:hAnsiTheme="minorHAnsi" w:cs="Calibri"/>
          <w:sz w:val="20"/>
        </w:rPr>
        <w:t xml:space="preserve"> del sistema regionale degli attori pubblici e del privato-sociale attivi nel campo delle politiche migratorie;</w:t>
      </w:r>
    </w:p>
    <w:p w:rsidR="00A66E6C" w:rsidRPr="00965227" w:rsidRDefault="00A66E6C" w:rsidP="001A61AA">
      <w:pPr>
        <w:pStyle w:val="Paragrafoelenco"/>
        <w:numPr>
          <w:ilvl w:val="0"/>
          <w:numId w:val="32"/>
        </w:numPr>
        <w:spacing w:after="160" w:line="259" w:lineRule="auto"/>
        <w:jc w:val="both"/>
        <w:rPr>
          <w:rFonts w:asciiTheme="minorHAnsi" w:hAnsiTheme="minorHAnsi" w:cs="Calibri"/>
          <w:sz w:val="20"/>
        </w:rPr>
      </w:pPr>
      <w:r w:rsidRPr="00965227">
        <w:rPr>
          <w:rFonts w:asciiTheme="minorHAnsi" w:hAnsiTheme="minorHAnsi" w:cs="Calibri"/>
          <w:sz w:val="20"/>
        </w:rPr>
        <w:t>a valere su risorse proprie dell'Amministrazione regionale, oltre quelle provenienti dai fondi comunitari relativi al POR Puglia 2021-2027;</w:t>
      </w:r>
    </w:p>
    <w:p w:rsidR="00A66E6C" w:rsidRPr="00965227" w:rsidRDefault="00A66E6C" w:rsidP="00A66E6C">
      <w:pPr>
        <w:ind w:left="-2" w:firstLineChars="0" w:firstLine="2"/>
        <w:jc w:val="both"/>
        <w:rPr>
          <w:rFonts w:asciiTheme="minorHAnsi" w:hAnsiTheme="minorHAnsi" w:cs="Calibri"/>
          <w:sz w:val="20"/>
          <w:szCs w:val="22"/>
        </w:rPr>
      </w:pPr>
      <w:r w:rsidRPr="00965227">
        <w:rPr>
          <w:rFonts w:asciiTheme="minorHAnsi" w:hAnsiTheme="minorHAnsi" w:cs="Calibri"/>
          <w:sz w:val="20"/>
          <w:szCs w:val="22"/>
        </w:rPr>
        <w:t xml:space="preserve">Con provvedimento n. 338/2022, la Giunta regionale ha disposto, tra l’altro, di affrontare l’emergenza abitativa nel territorio della Capitanata, garantendo temporanea accoglienza ai lavoratori stagionali immigrati, regolari, presso le foresterie di “Torretta Antonacci” e “Borgo </w:t>
      </w:r>
      <w:proofErr w:type="spellStart"/>
      <w:r w:rsidRPr="00965227">
        <w:rPr>
          <w:rFonts w:asciiTheme="minorHAnsi" w:hAnsiTheme="minorHAnsi" w:cs="Calibri"/>
          <w:sz w:val="20"/>
          <w:szCs w:val="22"/>
        </w:rPr>
        <w:t>Mezzanone</w:t>
      </w:r>
      <w:proofErr w:type="spellEnd"/>
      <w:r w:rsidRPr="00965227">
        <w:rPr>
          <w:rFonts w:asciiTheme="minorHAnsi" w:hAnsiTheme="minorHAnsi" w:cs="Calibri"/>
          <w:sz w:val="20"/>
          <w:szCs w:val="22"/>
        </w:rPr>
        <w:t>”, assicurandone altresì un servizio di custodia, vigilanza e piccola manutenzione.</w:t>
      </w:r>
    </w:p>
    <w:p w:rsidR="00A66E6C" w:rsidRPr="00965227" w:rsidRDefault="00A66E6C" w:rsidP="00A66E6C">
      <w:pPr>
        <w:ind w:left="-2" w:firstLineChars="0" w:firstLine="2"/>
        <w:rPr>
          <w:rFonts w:asciiTheme="minorHAnsi" w:hAnsiTheme="minorHAnsi" w:cs="Calibri"/>
          <w:b/>
          <w:sz w:val="20"/>
          <w:szCs w:val="22"/>
        </w:rPr>
      </w:pPr>
    </w:p>
    <w:p w:rsidR="00A66E6C" w:rsidRPr="00965227" w:rsidRDefault="00A66E6C" w:rsidP="00A66E6C">
      <w:pPr>
        <w:ind w:left="-2" w:firstLineChars="0" w:firstLine="2"/>
        <w:rPr>
          <w:rFonts w:asciiTheme="minorHAnsi" w:hAnsiTheme="minorHAnsi" w:cs="Calibri"/>
          <w:b/>
          <w:sz w:val="20"/>
          <w:szCs w:val="22"/>
        </w:rPr>
      </w:pPr>
      <w:r w:rsidRPr="00965227">
        <w:rPr>
          <w:rFonts w:asciiTheme="minorHAnsi" w:hAnsiTheme="minorHAnsi" w:cs="Calibri"/>
          <w:b/>
          <w:sz w:val="20"/>
          <w:szCs w:val="22"/>
        </w:rPr>
        <w:t xml:space="preserve">Art. 1 </w:t>
      </w:r>
      <w:r w:rsidR="00A44FBD" w:rsidRPr="00965227">
        <w:rPr>
          <w:rFonts w:asciiTheme="minorHAnsi" w:hAnsiTheme="minorHAnsi" w:cs="Calibri"/>
          <w:b/>
          <w:sz w:val="20"/>
          <w:szCs w:val="22"/>
        </w:rPr>
        <w:t xml:space="preserve">– </w:t>
      </w:r>
      <w:r w:rsidRPr="00965227">
        <w:rPr>
          <w:rFonts w:asciiTheme="minorHAnsi" w:hAnsiTheme="minorHAnsi" w:cs="Calibri"/>
          <w:b/>
          <w:sz w:val="20"/>
          <w:szCs w:val="22"/>
        </w:rPr>
        <w:t>Soggetto promotore dell’iniziativa</w:t>
      </w:r>
    </w:p>
    <w:p w:rsidR="00A66E6C" w:rsidRPr="00965227" w:rsidRDefault="00A66E6C" w:rsidP="00F81E08">
      <w:pPr>
        <w:ind w:left="-2" w:firstLineChars="0" w:firstLine="2"/>
        <w:jc w:val="both"/>
        <w:rPr>
          <w:rFonts w:asciiTheme="minorHAnsi" w:hAnsiTheme="minorHAnsi" w:cs="Calibri"/>
          <w:sz w:val="20"/>
          <w:szCs w:val="22"/>
        </w:rPr>
      </w:pPr>
      <w:r w:rsidRPr="00965227">
        <w:rPr>
          <w:rFonts w:asciiTheme="minorHAnsi" w:hAnsiTheme="minorHAnsi" w:cs="Calibri"/>
          <w:sz w:val="20"/>
          <w:szCs w:val="22"/>
        </w:rPr>
        <w:t xml:space="preserve">L’iniziativa è promossa dalla Regione Puglia – </w:t>
      </w:r>
      <w:r w:rsidR="00B93FC5">
        <w:rPr>
          <w:rFonts w:asciiTheme="minorHAnsi" w:hAnsiTheme="minorHAnsi" w:cs="Calibri"/>
          <w:color w:val="000000"/>
          <w:sz w:val="20"/>
          <w:szCs w:val="22"/>
        </w:rPr>
        <w:t>Sezione “Sicurezza del cittadino, P</w:t>
      </w:r>
      <w:r w:rsidRPr="00965227">
        <w:rPr>
          <w:rFonts w:asciiTheme="minorHAnsi" w:hAnsiTheme="minorHAnsi" w:cs="Calibri"/>
          <w:color w:val="000000"/>
          <w:sz w:val="20"/>
          <w:szCs w:val="22"/>
        </w:rPr>
        <w:t xml:space="preserve">olitiche per le migrazioni e </w:t>
      </w:r>
      <w:r w:rsidR="00B93FC5">
        <w:rPr>
          <w:rFonts w:asciiTheme="minorHAnsi" w:hAnsiTheme="minorHAnsi" w:cs="Calibri"/>
          <w:color w:val="000000"/>
          <w:sz w:val="20"/>
          <w:szCs w:val="22"/>
        </w:rPr>
        <w:t>A</w:t>
      </w:r>
      <w:r w:rsidRPr="00965227">
        <w:rPr>
          <w:rFonts w:asciiTheme="minorHAnsi" w:hAnsiTheme="minorHAnsi" w:cs="Calibri"/>
          <w:color w:val="000000"/>
          <w:sz w:val="20"/>
          <w:szCs w:val="22"/>
        </w:rPr>
        <w:t>ntimafia sociale” – Lungomare Nazario Sauro n. 31 Bari</w:t>
      </w:r>
    </w:p>
    <w:p w:rsidR="00A66E6C" w:rsidRPr="00965227" w:rsidRDefault="00A66E6C" w:rsidP="00A66E6C">
      <w:pPr>
        <w:ind w:left="-2" w:firstLineChars="0" w:firstLine="2"/>
        <w:rPr>
          <w:rFonts w:asciiTheme="minorHAnsi" w:hAnsiTheme="minorHAnsi" w:cs="Calibri"/>
          <w:b/>
          <w:sz w:val="20"/>
          <w:szCs w:val="22"/>
        </w:rPr>
      </w:pPr>
    </w:p>
    <w:p w:rsidR="00A66E6C" w:rsidRPr="00965227" w:rsidRDefault="00A66E6C" w:rsidP="00A66E6C">
      <w:pPr>
        <w:ind w:left="-2" w:firstLineChars="0" w:firstLine="2"/>
        <w:rPr>
          <w:rFonts w:asciiTheme="minorHAnsi" w:hAnsiTheme="minorHAnsi" w:cs="Calibri"/>
          <w:b/>
          <w:sz w:val="20"/>
          <w:szCs w:val="22"/>
        </w:rPr>
      </w:pPr>
      <w:r w:rsidRPr="00965227">
        <w:rPr>
          <w:rFonts w:asciiTheme="minorHAnsi" w:hAnsiTheme="minorHAnsi" w:cs="Calibri"/>
          <w:b/>
          <w:sz w:val="20"/>
          <w:szCs w:val="22"/>
        </w:rPr>
        <w:t>Art. 2 – Finalità dell’Avviso</w:t>
      </w:r>
    </w:p>
    <w:p w:rsidR="00A66E6C" w:rsidRPr="00965227" w:rsidRDefault="00A66E6C" w:rsidP="00A66E6C">
      <w:pPr>
        <w:ind w:left="-2" w:firstLineChars="0" w:firstLine="2"/>
        <w:jc w:val="both"/>
        <w:rPr>
          <w:rFonts w:asciiTheme="minorHAnsi" w:hAnsiTheme="minorHAnsi" w:cs="Calibri"/>
          <w:sz w:val="20"/>
          <w:szCs w:val="22"/>
        </w:rPr>
      </w:pPr>
      <w:r w:rsidRPr="00965227">
        <w:rPr>
          <w:rFonts w:asciiTheme="minorHAnsi" w:hAnsiTheme="minorHAnsi" w:cs="Calibri"/>
          <w:sz w:val="20"/>
          <w:szCs w:val="22"/>
        </w:rPr>
        <w:t>Oggetto del presente avviso è l’individuazione un Ente del terzo settore cui affidare le attività di custodia, vigilanza e piccola manutenzione della foresteria allestita in località “</w:t>
      </w:r>
      <w:r w:rsidR="008A3362">
        <w:rPr>
          <w:rFonts w:asciiTheme="minorHAnsi" w:hAnsiTheme="minorHAnsi" w:cs="Calibri"/>
          <w:sz w:val="20"/>
          <w:szCs w:val="22"/>
        </w:rPr>
        <w:t xml:space="preserve">Borgo </w:t>
      </w:r>
      <w:proofErr w:type="spellStart"/>
      <w:r w:rsidR="008A3362">
        <w:rPr>
          <w:rFonts w:asciiTheme="minorHAnsi" w:hAnsiTheme="minorHAnsi" w:cs="Calibri"/>
          <w:sz w:val="20"/>
          <w:szCs w:val="22"/>
        </w:rPr>
        <w:t>Mezzanone</w:t>
      </w:r>
      <w:proofErr w:type="spellEnd"/>
      <w:r w:rsidRPr="00965227">
        <w:rPr>
          <w:rFonts w:asciiTheme="minorHAnsi" w:hAnsiTheme="minorHAnsi" w:cs="Calibri"/>
          <w:sz w:val="20"/>
          <w:szCs w:val="22"/>
        </w:rPr>
        <w:t xml:space="preserve">”, sita in agro di </w:t>
      </w:r>
      <w:r w:rsidR="008A3362">
        <w:rPr>
          <w:rFonts w:asciiTheme="minorHAnsi" w:hAnsiTheme="minorHAnsi" w:cs="Calibri"/>
          <w:sz w:val="20"/>
          <w:szCs w:val="22"/>
        </w:rPr>
        <w:t>Manfredonia</w:t>
      </w:r>
      <w:r w:rsidRPr="00965227">
        <w:rPr>
          <w:rFonts w:asciiTheme="minorHAnsi" w:hAnsiTheme="minorHAnsi" w:cs="Calibri"/>
          <w:sz w:val="20"/>
          <w:szCs w:val="22"/>
        </w:rPr>
        <w:t xml:space="preserve"> (FG).</w:t>
      </w:r>
    </w:p>
    <w:p w:rsidR="00A66E6C" w:rsidRPr="00965227" w:rsidRDefault="00A66E6C" w:rsidP="00A66E6C">
      <w:pPr>
        <w:ind w:left="-2" w:firstLineChars="0" w:firstLine="2"/>
        <w:rPr>
          <w:rFonts w:asciiTheme="minorHAnsi" w:hAnsiTheme="minorHAnsi" w:cs="Calibri"/>
          <w:sz w:val="20"/>
          <w:szCs w:val="22"/>
        </w:rPr>
      </w:pPr>
      <w:r w:rsidRPr="00965227">
        <w:rPr>
          <w:rFonts w:asciiTheme="minorHAnsi" w:hAnsiTheme="minorHAnsi" w:cs="Calibri"/>
          <w:sz w:val="20"/>
          <w:szCs w:val="22"/>
        </w:rPr>
        <w:t>Le proposte progettuali dovranno tener conto delle seguenti finalità:</w:t>
      </w:r>
    </w:p>
    <w:p w:rsidR="00A66E6C" w:rsidRPr="00965227" w:rsidRDefault="00A66E6C" w:rsidP="00A66E6C">
      <w:pPr>
        <w:pStyle w:val="Paragrafoelenco"/>
        <w:numPr>
          <w:ilvl w:val="0"/>
          <w:numId w:val="31"/>
        </w:numPr>
        <w:spacing w:after="160" w:line="259" w:lineRule="auto"/>
        <w:jc w:val="both"/>
        <w:rPr>
          <w:rFonts w:asciiTheme="minorHAnsi" w:hAnsiTheme="minorHAnsi" w:cs="Calibri"/>
          <w:sz w:val="20"/>
        </w:rPr>
      </w:pPr>
      <w:r w:rsidRPr="00965227">
        <w:rPr>
          <w:rFonts w:asciiTheme="minorHAnsi" w:hAnsiTheme="minorHAnsi" w:cs="Calibri"/>
          <w:sz w:val="20"/>
        </w:rPr>
        <w:t>custodia e vigilanza dell’area adibita a foresteria;</w:t>
      </w:r>
    </w:p>
    <w:p w:rsidR="00A66E6C" w:rsidRPr="00965227" w:rsidRDefault="00A66E6C" w:rsidP="00A66E6C">
      <w:pPr>
        <w:pStyle w:val="Paragrafoelenco"/>
        <w:numPr>
          <w:ilvl w:val="0"/>
          <w:numId w:val="31"/>
        </w:numPr>
        <w:spacing w:after="160" w:line="259" w:lineRule="auto"/>
        <w:rPr>
          <w:rFonts w:asciiTheme="minorHAnsi" w:hAnsiTheme="minorHAnsi" w:cs="Calibri"/>
          <w:sz w:val="20"/>
        </w:rPr>
      </w:pPr>
      <w:r w:rsidRPr="00965227">
        <w:rPr>
          <w:rFonts w:asciiTheme="minorHAnsi" w:hAnsiTheme="minorHAnsi" w:cs="Calibri"/>
          <w:sz w:val="20"/>
        </w:rPr>
        <w:t>orientamento per l’inserimento socio-lavorativo degli immigrati;</w:t>
      </w:r>
    </w:p>
    <w:p w:rsidR="00A66E6C" w:rsidRPr="00965227" w:rsidRDefault="00A66E6C" w:rsidP="00A66E6C">
      <w:pPr>
        <w:pStyle w:val="Paragrafoelenco"/>
        <w:numPr>
          <w:ilvl w:val="0"/>
          <w:numId w:val="31"/>
        </w:numPr>
        <w:spacing w:after="160" w:line="259" w:lineRule="auto"/>
        <w:rPr>
          <w:rFonts w:asciiTheme="minorHAnsi" w:hAnsiTheme="minorHAnsi" w:cs="Calibri"/>
          <w:sz w:val="20"/>
        </w:rPr>
      </w:pPr>
      <w:r w:rsidRPr="00965227">
        <w:rPr>
          <w:rFonts w:asciiTheme="minorHAnsi" w:hAnsiTheme="minorHAnsi" w:cs="Calibri"/>
          <w:sz w:val="20"/>
        </w:rPr>
        <w:t xml:space="preserve">orientamento ed accompagnamento alle procedure di richiesta/rinnovo di permessi di soggiorno; </w:t>
      </w:r>
    </w:p>
    <w:p w:rsidR="00A66E6C" w:rsidRPr="00965227" w:rsidRDefault="00A66E6C" w:rsidP="00A66E6C">
      <w:pPr>
        <w:pStyle w:val="Paragrafoelenco"/>
        <w:numPr>
          <w:ilvl w:val="0"/>
          <w:numId w:val="31"/>
        </w:numPr>
        <w:spacing w:after="160" w:line="259" w:lineRule="auto"/>
        <w:rPr>
          <w:rFonts w:asciiTheme="minorHAnsi" w:hAnsiTheme="minorHAnsi" w:cs="Calibri"/>
          <w:sz w:val="20"/>
        </w:rPr>
      </w:pPr>
      <w:r w:rsidRPr="00965227">
        <w:rPr>
          <w:rFonts w:asciiTheme="minorHAnsi" w:hAnsiTheme="minorHAnsi" w:cs="Calibri"/>
          <w:sz w:val="20"/>
        </w:rPr>
        <w:t>orientamento ed accompagnamento ai servizi socio-sanitari del territorio;</w:t>
      </w:r>
    </w:p>
    <w:p w:rsidR="00A66E6C" w:rsidRPr="00965227" w:rsidRDefault="00A66E6C" w:rsidP="00A66E6C">
      <w:pPr>
        <w:pStyle w:val="Paragrafoelenco"/>
        <w:numPr>
          <w:ilvl w:val="0"/>
          <w:numId w:val="31"/>
        </w:numPr>
        <w:spacing w:after="160" w:line="259" w:lineRule="auto"/>
        <w:rPr>
          <w:rFonts w:asciiTheme="minorHAnsi" w:hAnsiTheme="minorHAnsi" w:cs="Calibri"/>
          <w:sz w:val="20"/>
        </w:rPr>
      </w:pPr>
      <w:r w:rsidRPr="00965227">
        <w:rPr>
          <w:rFonts w:asciiTheme="minorHAnsi" w:hAnsiTheme="minorHAnsi" w:cs="Calibri"/>
          <w:sz w:val="20"/>
        </w:rPr>
        <w:lastRenderedPageBreak/>
        <w:t xml:space="preserve">diffusione delle informazioni relative all’inserimento nei sistemi di protezione per richiedenti asilo e rifugiati e per vittime di tratta e sfruttamento sessuale o lavorativo; </w:t>
      </w:r>
    </w:p>
    <w:p w:rsidR="00A66E6C" w:rsidRPr="00965227" w:rsidRDefault="00A66E6C" w:rsidP="00A66E6C">
      <w:pPr>
        <w:pStyle w:val="Paragrafoelenco"/>
        <w:numPr>
          <w:ilvl w:val="0"/>
          <w:numId w:val="31"/>
        </w:numPr>
        <w:spacing w:after="160" w:line="259" w:lineRule="auto"/>
        <w:rPr>
          <w:rFonts w:asciiTheme="minorHAnsi" w:hAnsiTheme="minorHAnsi" w:cs="Calibri"/>
          <w:sz w:val="20"/>
        </w:rPr>
      </w:pPr>
      <w:r w:rsidRPr="00965227">
        <w:rPr>
          <w:rFonts w:asciiTheme="minorHAnsi" w:hAnsiTheme="minorHAnsi" w:cs="Calibri"/>
          <w:sz w:val="20"/>
        </w:rPr>
        <w:t>accompagnamento alle informazioni in tema di occupazione;</w:t>
      </w:r>
    </w:p>
    <w:p w:rsidR="00A66E6C" w:rsidRPr="00965227" w:rsidRDefault="00A66E6C" w:rsidP="00A66E6C">
      <w:pPr>
        <w:pStyle w:val="Paragrafoelenco"/>
        <w:numPr>
          <w:ilvl w:val="0"/>
          <w:numId w:val="31"/>
        </w:numPr>
        <w:spacing w:after="160" w:line="259" w:lineRule="auto"/>
        <w:jc w:val="both"/>
        <w:rPr>
          <w:rFonts w:asciiTheme="minorHAnsi" w:hAnsiTheme="minorHAnsi" w:cs="Calibri"/>
          <w:sz w:val="20"/>
        </w:rPr>
      </w:pPr>
      <w:r w:rsidRPr="00965227">
        <w:rPr>
          <w:rFonts w:asciiTheme="minorHAnsi" w:hAnsiTheme="minorHAnsi" w:cs="Calibri"/>
          <w:sz w:val="20"/>
        </w:rPr>
        <w:t xml:space="preserve">informazione sui diritti dei lavoratori e delle lavoratrici, anche al fine di prevenire fenomeni di sfruttamento lavorativo; </w:t>
      </w:r>
    </w:p>
    <w:p w:rsidR="00A66E6C" w:rsidRPr="00965227" w:rsidRDefault="00A66E6C" w:rsidP="00A66E6C">
      <w:pPr>
        <w:pStyle w:val="Paragrafoelenco"/>
        <w:numPr>
          <w:ilvl w:val="0"/>
          <w:numId w:val="31"/>
        </w:numPr>
        <w:spacing w:after="160" w:line="259" w:lineRule="auto"/>
        <w:jc w:val="both"/>
        <w:rPr>
          <w:rFonts w:asciiTheme="minorHAnsi" w:hAnsiTheme="minorHAnsi" w:cs="Calibri"/>
          <w:sz w:val="20"/>
        </w:rPr>
      </w:pPr>
      <w:r w:rsidRPr="00965227">
        <w:rPr>
          <w:rFonts w:asciiTheme="minorHAnsi" w:hAnsiTheme="minorHAnsi" w:cs="Calibri"/>
          <w:sz w:val="20"/>
        </w:rPr>
        <w:t>provvedere alla corretta gestione del sistema di prevenzione incendi della foresteria;</w:t>
      </w:r>
    </w:p>
    <w:p w:rsidR="00A66E6C" w:rsidRPr="00965227" w:rsidRDefault="00A66E6C" w:rsidP="00A66E6C">
      <w:pPr>
        <w:pStyle w:val="Paragrafoelenco"/>
        <w:numPr>
          <w:ilvl w:val="0"/>
          <w:numId w:val="31"/>
        </w:numPr>
        <w:spacing w:after="160" w:line="259" w:lineRule="auto"/>
        <w:jc w:val="both"/>
        <w:rPr>
          <w:rFonts w:asciiTheme="minorHAnsi" w:hAnsiTheme="minorHAnsi" w:cs="Calibri"/>
          <w:sz w:val="20"/>
        </w:rPr>
      </w:pPr>
      <w:r w:rsidRPr="00965227">
        <w:rPr>
          <w:rFonts w:asciiTheme="minorHAnsi" w:hAnsiTheme="minorHAnsi" w:cs="Calibri"/>
          <w:sz w:val="20"/>
        </w:rPr>
        <w:t>provvedere direttamente alla piccola manutenzione ordinaria della foresteria.</w:t>
      </w:r>
    </w:p>
    <w:p w:rsidR="00A66E6C" w:rsidRPr="00965227" w:rsidRDefault="00A66E6C" w:rsidP="00A66E6C">
      <w:pPr>
        <w:ind w:left="-2" w:firstLineChars="0" w:firstLine="2"/>
        <w:rPr>
          <w:rFonts w:asciiTheme="minorHAnsi" w:hAnsiTheme="minorHAnsi" w:cs="Calibri"/>
          <w:b/>
          <w:sz w:val="20"/>
          <w:szCs w:val="22"/>
        </w:rPr>
      </w:pPr>
    </w:p>
    <w:p w:rsidR="00A66E6C" w:rsidRPr="00965227" w:rsidRDefault="00A66E6C" w:rsidP="00A66E6C">
      <w:pPr>
        <w:ind w:left="-2" w:firstLineChars="0" w:firstLine="2"/>
        <w:rPr>
          <w:rFonts w:asciiTheme="minorHAnsi" w:hAnsiTheme="minorHAnsi" w:cs="Calibri"/>
          <w:b/>
          <w:sz w:val="20"/>
          <w:szCs w:val="22"/>
        </w:rPr>
      </w:pPr>
      <w:r w:rsidRPr="00965227">
        <w:rPr>
          <w:rFonts w:asciiTheme="minorHAnsi" w:hAnsiTheme="minorHAnsi" w:cs="Calibri"/>
          <w:b/>
          <w:sz w:val="20"/>
          <w:szCs w:val="22"/>
        </w:rPr>
        <w:t>Art. 3 - Soggetti ammessi a presentare le proposte</w:t>
      </w:r>
    </w:p>
    <w:p w:rsidR="00A66E6C" w:rsidRPr="00965227" w:rsidRDefault="00A66E6C" w:rsidP="00A66E6C">
      <w:pPr>
        <w:ind w:left="-2" w:firstLineChars="0" w:firstLine="2"/>
        <w:jc w:val="both"/>
        <w:rPr>
          <w:rFonts w:asciiTheme="minorHAnsi" w:hAnsiTheme="minorHAnsi" w:cs="Calibri"/>
          <w:sz w:val="20"/>
          <w:szCs w:val="22"/>
        </w:rPr>
      </w:pPr>
      <w:r w:rsidRPr="00965227">
        <w:rPr>
          <w:rFonts w:asciiTheme="minorHAnsi" w:hAnsiTheme="minorHAnsi" w:cs="Calibri"/>
          <w:sz w:val="20"/>
          <w:szCs w:val="22"/>
        </w:rPr>
        <w:t xml:space="preserve">Sono ammessi a presentare l’istanza gli Enti del Terzo Settore - </w:t>
      </w:r>
      <w:proofErr w:type="spellStart"/>
      <w:r w:rsidRPr="00965227">
        <w:rPr>
          <w:rFonts w:asciiTheme="minorHAnsi" w:hAnsiTheme="minorHAnsi" w:cs="Calibri"/>
          <w:sz w:val="20"/>
          <w:szCs w:val="22"/>
        </w:rPr>
        <w:t>E.T.S.</w:t>
      </w:r>
      <w:proofErr w:type="spellEnd"/>
      <w:r w:rsidRPr="00965227">
        <w:rPr>
          <w:rFonts w:asciiTheme="minorHAnsi" w:hAnsiTheme="minorHAnsi" w:cs="Calibri"/>
          <w:sz w:val="20"/>
          <w:szCs w:val="22"/>
        </w:rPr>
        <w:t xml:space="preserve">  iscritti al Registro Unico Nazionale del Terzo Settore (RUNTS) da almeno sei mesi</w:t>
      </w:r>
      <w:r w:rsidR="000B59CF">
        <w:rPr>
          <w:rFonts w:asciiTheme="minorHAnsi" w:hAnsiTheme="minorHAnsi" w:cs="Calibri"/>
          <w:sz w:val="20"/>
          <w:szCs w:val="22"/>
        </w:rPr>
        <w:t xml:space="preserve"> – ex D. </w:t>
      </w:r>
      <w:proofErr w:type="spellStart"/>
      <w:r w:rsidR="000B59CF">
        <w:rPr>
          <w:rFonts w:asciiTheme="minorHAnsi" w:hAnsiTheme="minorHAnsi" w:cs="Calibri"/>
          <w:sz w:val="20"/>
          <w:szCs w:val="22"/>
        </w:rPr>
        <w:t>Lgs</w:t>
      </w:r>
      <w:proofErr w:type="spellEnd"/>
      <w:r w:rsidR="000B59CF">
        <w:rPr>
          <w:rFonts w:asciiTheme="minorHAnsi" w:hAnsiTheme="minorHAnsi" w:cs="Calibri"/>
          <w:sz w:val="20"/>
          <w:szCs w:val="22"/>
        </w:rPr>
        <w:t xml:space="preserve">. 117/2017 e </w:t>
      </w:r>
      <w:proofErr w:type="spellStart"/>
      <w:r w:rsidR="000B59CF">
        <w:rPr>
          <w:rFonts w:asciiTheme="minorHAnsi" w:hAnsiTheme="minorHAnsi" w:cs="Calibri"/>
          <w:sz w:val="20"/>
          <w:szCs w:val="22"/>
        </w:rPr>
        <w:t>s.m.i.</w:t>
      </w:r>
      <w:proofErr w:type="spellEnd"/>
    </w:p>
    <w:p w:rsidR="00A66E6C" w:rsidRPr="00965227" w:rsidRDefault="00A66E6C" w:rsidP="00A66E6C">
      <w:pPr>
        <w:ind w:left="-2" w:firstLineChars="0" w:firstLine="2"/>
        <w:jc w:val="both"/>
        <w:rPr>
          <w:rFonts w:asciiTheme="minorHAnsi" w:hAnsiTheme="minorHAnsi" w:cs="Calibri"/>
          <w:sz w:val="20"/>
          <w:szCs w:val="22"/>
        </w:rPr>
      </w:pPr>
      <w:r w:rsidRPr="00965227">
        <w:rPr>
          <w:rFonts w:asciiTheme="minorHAnsi" w:hAnsiTheme="minorHAnsi" w:cs="Calibri"/>
          <w:sz w:val="20"/>
          <w:szCs w:val="22"/>
        </w:rPr>
        <w:t xml:space="preserve">Al fine di assicurare l'effettiva capacità di coinvolgimento dei destinatari e l'efficacia delle azioni condotte in ordine alla gestione dell’accoglienza e dei servizi alla persona presso strutture allestite nel territorio della provincia di Foggia, i soggetti di cui sopra dovranno risultare in possesso di comprovata esperienza nel settore oggetto del presente Avviso </w:t>
      </w:r>
      <w:proofErr w:type="spellStart"/>
      <w:r w:rsidRPr="00965227">
        <w:rPr>
          <w:rFonts w:asciiTheme="minorHAnsi" w:hAnsiTheme="minorHAnsi" w:cs="Calibri"/>
          <w:sz w:val="20"/>
          <w:szCs w:val="22"/>
        </w:rPr>
        <w:t>nonchè</w:t>
      </w:r>
      <w:proofErr w:type="spellEnd"/>
      <w:r w:rsidRPr="00965227">
        <w:rPr>
          <w:rFonts w:asciiTheme="minorHAnsi" w:hAnsiTheme="minorHAnsi" w:cs="Calibri"/>
          <w:sz w:val="20"/>
          <w:szCs w:val="22"/>
        </w:rPr>
        <w:t xml:space="preserve"> di un’adeguata struttura organizzativa.</w:t>
      </w:r>
    </w:p>
    <w:p w:rsidR="00A66E6C" w:rsidRPr="00965227" w:rsidRDefault="00A66E6C" w:rsidP="00A66E6C">
      <w:pPr>
        <w:ind w:left="-2" w:firstLineChars="0" w:firstLine="2"/>
        <w:rPr>
          <w:rFonts w:asciiTheme="minorHAnsi" w:hAnsiTheme="minorHAnsi" w:cs="Calibri"/>
          <w:b/>
          <w:sz w:val="20"/>
          <w:szCs w:val="22"/>
        </w:rPr>
      </w:pPr>
    </w:p>
    <w:p w:rsidR="00A66E6C" w:rsidRPr="00965227" w:rsidRDefault="00A66E6C" w:rsidP="00A66E6C">
      <w:pPr>
        <w:ind w:left="-2" w:firstLineChars="0" w:firstLine="2"/>
        <w:rPr>
          <w:rFonts w:asciiTheme="minorHAnsi" w:hAnsiTheme="minorHAnsi" w:cs="Calibri"/>
          <w:b/>
          <w:sz w:val="20"/>
          <w:szCs w:val="22"/>
        </w:rPr>
      </w:pPr>
      <w:r w:rsidRPr="00965227">
        <w:rPr>
          <w:rFonts w:asciiTheme="minorHAnsi" w:hAnsiTheme="minorHAnsi" w:cs="Calibri"/>
          <w:b/>
          <w:sz w:val="20"/>
          <w:szCs w:val="22"/>
        </w:rPr>
        <w:t xml:space="preserve">Art. 4 – Durata </w:t>
      </w:r>
    </w:p>
    <w:p w:rsidR="00A66E6C" w:rsidRDefault="00A66E6C" w:rsidP="003C1898">
      <w:pPr>
        <w:ind w:left="-2" w:firstLineChars="0" w:firstLine="2"/>
        <w:jc w:val="both"/>
        <w:rPr>
          <w:rFonts w:asciiTheme="minorHAnsi" w:hAnsiTheme="minorHAnsi" w:cs="Calibri"/>
          <w:sz w:val="20"/>
          <w:szCs w:val="22"/>
        </w:rPr>
      </w:pPr>
      <w:r w:rsidRPr="00965227">
        <w:rPr>
          <w:rFonts w:asciiTheme="minorHAnsi" w:hAnsiTheme="minorHAnsi" w:cs="Calibri"/>
          <w:sz w:val="20"/>
          <w:szCs w:val="22"/>
        </w:rPr>
        <w:t xml:space="preserve">Il servizio è affidato mediante sottoscrizione di una Convenzione, ex art. 56 del </w:t>
      </w:r>
      <w:proofErr w:type="spellStart"/>
      <w:r w:rsidRPr="00965227">
        <w:rPr>
          <w:rFonts w:asciiTheme="minorHAnsi" w:hAnsiTheme="minorHAnsi" w:cs="Calibri"/>
          <w:sz w:val="20"/>
          <w:szCs w:val="22"/>
        </w:rPr>
        <w:t>D.Lgs.</w:t>
      </w:r>
      <w:proofErr w:type="spellEnd"/>
      <w:r w:rsidRPr="00965227">
        <w:rPr>
          <w:rFonts w:asciiTheme="minorHAnsi" w:hAnsiTheme="minorHAnsi" w:cs="Calibri"/>
          <w:sz w:val="20"/>
          <w:szCs w:val="22"/>
        </w:rPr>
        <w:t xml:space="preserve"> 117/2017 </w:t>
      </w:r>
      <w:proofErr w:type="spellStart"/>
      <w:r w:rsidRPr="00965227">
        <w:rPr>
          <w:rFonts w:asciiTheme="minorHAnsi" w:hAnsiTheme="minorHAnsi" w:cs="Calibri"/>
          <w:sz w:val="20"/>
          <w:szCs w:val="22"/>
        </w:rPr>
        <w:t>s.m.i.</w:t>
      </w:r>
      <w:proofErr w:type="spellEnd"/>
      <w:r w:rsidRPr="00965227">
        <w:rPr>
          <w:rFonts w:asciiTheme="minorHAnsi" w:hAnsiTheme="minorHAnsi" w:cs="Calibri"/>
          <w:sz w:val="20"/>
          <w:szCs w:val="22"/>
        </w:rPr>
        <w:t>, della una durata di 24 mesi.</w:t>
      </w:r>
    </w:p>
    <w:p w:rsidR="00C105FC" w:rsidRPr="00965227" w:rsidRDefault="00C105FC" w:rsidP="003C1898">
      <w:pPr>
        <w:ind w:left="-2" w:firstLineChars="0" w:firstLine="2"/>
        <w:jc w:val="both"/>
        <w:rPr>
          <w:rFonts w:asciiTheme="minorHAnsi" w:hAnsiTheme="minorHAnsi" w:cs="Calibri"/>
          <w:sz w:val="20"/>
          <w:szCs w:val="22"/>
        </w:rPr>
      </w:pPr>
      <w:r>
        <w:rPr>
          <w:rFonts w:asciiTheme="minorHAnsi" w:hAnsiTheme="minorHAnsi" w:cs="Calibri"/>
          <w:sz w:val="20"/>
          <w:szCs w:val="22"/>
        </w:rPr>
        <w:t>L</w:t>
      </w:r>
      <w:r w:rsidRPr="00C105FC">
        <w:rPr>
          <w:rFonts w:asciiTheme="minorHAnsi" w:hAnsiTheme="minorHAnsi" w:cs="Calibri"/>
          <w:sz w:val="20"/>
          <w:szCs w:val="22"/>
        </w:rPr>
        <w:t xml:space="preserve">e attività </w:t>
      </w:r>
      <w:r>
        <w:rPr>
          <w:rFonts w:asciiTheme="minorHAnsi" w:hAnsiTheme="minorHAnsi" w:cs="Calibri"/>
          <w:sz w:val="20"/>
          <w:szCs w:val="22"/>
        </w:rPr>
        <w:t>devono essere</w:t>
      </w:r>
      <w:r w:rsidRPr="00C105FC">
        <w:rPr>
          <w:rFonts w:asciiTheme="minorHAnsi" w:hAnsiTheme="minorHAnsi" w:cs="Calibri"/>
          <w:sz w:val="20"/>
          <w:szCs w:val="22"/>
        </w:rPr>
        <w:t xml:space="preserve"> garantite per 24 ore giornaliere e organizzate in turni, anche con l’utilizzo di operatori retribuiti. In ogni caso, il costo non potrà eccedere € 50,00 (cinquanta/00) uomo/turno 8 ore, per ciascun volontario/operatore</w:t>
      </w:r>
      <w:r>
        <w:rPr>
          <w:rFonts w:asciiTheme="minorHAnsi" w:hAnsiTheme="minorHAnsi" w:cs="Calibri"/>
          <w:sz w:val="20"/>
          <w:szCs w:val="22"/>
        </w:rPr>
        <w:t>.</w:t>
      </w:r>
    </w:p>
    <w:p w:rsidR="00A66E6C" w:rsidRPr="00965227" w:rsidRDefault="00A66E6C" w:rsidP="00A66E6C">
      <w:pPr>
        <w:ind w:left="-2" w:firstLineChars="0" w:firstLine="2"/>
        <w:rPr>
          <w:rFonts w:asciiTheme="minorHAnsi" w:hAnsiTheme="minorHAnsi" w:cs="Calibri"/>
          <w:b/>
          <w:sz w:val="20"/>
          <w:szCs w:val="22"/>
        </w:rPr>
      </w:pPr>
    </w:p>
    <w:p w:rsidR="00A66E6C" w:rsidRPr="00965227" w:rsidRDefault="00A66E6C" w:rsidP="00A66E6C">
      <w:pPr>
        <w:ind w:left="-2" w:firstLineChars="0" w:firstLine="2"/>
        <w:rPr>
          <w:rFonts w:asciiTheme="minorHAnsi" w:hAnsiTheme="minorHAnsi" w:cs="Calibri"/>
          <w:b/>
          <w:sz w:val="20"/>
          <w:szCs w:val="22"/>
        </w:rPr>
      </w:pPr>
      <w:r w:rsidRPr="00965227">
        <w:rPr>
          <w:rFonts w:asciiTheme="minorHAnsi" w:hAnsiTheme="minorHAnsi" w:cs="Calibri"/>
          <w:b/>
          <w:sz w:val="20"/>
          <w:szCs w:val="22"/>
        </w:rPr>
        <w:t>Art. 5 – Importo stimato per l’erogazione del servizio</w:t>
      </w:r>
      <w:r w:rsidR="00741EEF">
        <w:rPr>
          <w:rFonts w:asciiTheme="minorHAnsi" w:hAnsiTheme="minorHAnsi" w:cs="Calibri"/>
          <w:b/>
          <w:sz w:val="20"/>
          <w:szCs w:val="22"/>
        </w:rPr>
        <w:t xml:space="preserve"> e </w:t>
      </w:r>
      <w:r w:rsidR="004B097E">
        <w:rPr>
          <w:rFonts w:asciiTheme="minorHAnsi" w:hAnsiTheme="minorHAnsi" w:cs="Calibri"/>
          <w:b/>
          <w:sz w:val="20"/>
          <w:szCs w:val="22"/>
        </w:rPr>
        <w:t xml:space="preserve">stipula </w:t>
      </w:r>
      <w:r w:rsidR="00741EEF">
        <w:rPr>
          <w:rFonts w:asciiTheme="minorHAnsi" w:hAnsiTheme="minorHAnsi" w:cs="Calibri"/>
          <w:b/>
          <w:sz w:val="20"/>
          <w:szCs w:val="22"/>
        </w:rPr>
        <w:t xml:space="preserve">polizza </w:t>
      </w:r>
      <w:proofErr w:type="spellStart"/>
      <w:r w:rsidR="00741EEF">
        <w:rPr>
          <w:rFonts w:asciiTheme="minorHAnsi" w:hAnsiTheme="minorHAnsi" w:cs="Calibri"/>
          <w:b/>
          <w:sz w:val="20"/>
          <w:szCs w:val="22"/>
        </w:rPr>
        <w:t>fidejussoria</w:t>
      </w:r>
      <w:proofErr w:type="spellEnd"/>
    </w:p>
    <w:p w:rsidR="00A66E6C" w:rsidRPr="00965227" w:rsidRDefault="00A66E6C" w:rsidP="00A66E6C">
      <w:pPr>
        <w:ind w:left="-2" w:firstLineChars="0" w:firstLine="2"/>
        <w:jc w:val="both"/>
        <w:rPr>
          <w:rFonts w:asciiTheme="minorHAnsi" w:hAnsiTheme="minorHAnsi" w:cs="Calibri"/>
          <w:sz w:val="20"/>
          <w:szCs w:val="22"/>
        </w:rPr>
      </w:pPr>
      <w:r w:rsidRPr="00965227">
        <w:rPr>
          <w:rFonts w:asciiTheme="minorHAnsi" w:hAnsiTheme="minorHAnsi" w:cs="Calibri"/>
          <w:sz w:val="20"/>
          <w:szCs w:val="22"/>
        </w:rPr>
        <w:t xml:space="preserve">Per l’espletamento del servizio sarà riconosciuto un rimborso annuo </w:t>
      </w:r>
      <w:r w:rsidR="00F75CF3">
        <w:rPr>
          <w:rFonts w:asciiTheme="minorHAnsi" w:hAnsiTheme="minorHAnsi" w:cs="Calibri"/>
          <w:sz w:val="20"/>
          <w:szCs w:val="22"/>
        </w:rPr>
        <w:t>fino a</w:t>
      </w:r>
      <w:r w:rsidRPr="00965227">
        <w:rPr>
          <w:rFonts w:asciiTheme="minorHAnsi" w:hAnsiTheme="minorHAnsi" w:cs="Calibri"/>
          <w:sz w:val="20"/>
          <w:szCs w:val="22"/>
        </w:rPr>
        <w:t xml:space="preserve"> € 100.000,00 per le attività di custodia e vigilanza, mentre per la gestione della piccola manutenzione sarà riconosciuto un rimborso annuo stimato </w:t>
      </w:r>
      <w:r w:rsidR="00965227">
        <w:rPr>
          <w:rFonts w:asciiTheme="minorHAnsi" w:hAnsiTheme="minorHAnsi" w:cs="Calibri"/>
          <w:sz w:val="20"/>
          <w:szCs w:val="22"/>
        </w:rPr>
        <w:t>fino a</w:t>
      </w:r>
      <w:r w:rsidRPr="00965227">
        <w:rPr>
          <w:rFonts w:asciiTheme="minorHAnsi" w:hAnsiTheme="minorHAnsi" w:cs="Calibri"/>
          <w:sz w:val="20"/>
          <w:szCs w:val="22"/>
        </w:rPr>
        <w:t xml:space="preserve"> € 5.000,00.</w:t>
      </w:r>
    </w:p>
    <w:p w:rsidR="00A66E6C" w:rsidRDefault="00A66E6C" w:rsidP="00A66E6C">
      <w:pPr>
        <w:ind w:left="-2" w:firstLineChars="0" w:firstLine="2"/>
        <w:jc w:val="both"/>
        <w:rPr>
          <w:rFonts w:asciiTheme="minorHAnsi" w:hAnsiTheme="minorHAnsi" w:cs="Calibri"/>
          <w:sz w:val="20"/>
          <w:szCs w:val="22"/>
        </w:rPr>
      </w:pPr>
      <w:r w:rsidRPr="00965227">
        <w:rPr>
          <w:rFonts w:asciiTheme="minorHAnsi" w:hAnsiTheme="minorHAnsi" w:cs="Calibri"/>
          <w:sz w:val="20"/>
          <w:szCs w:val="22"/>
        </w:rPr>
        <w:t>Il rimborso sarà riconosciuto sulla base delle spese sostenute e regolarmente documentate.</w:t>
      </w:r>
    </w:p>
    <w:p w:rsidR="00741EEF" w:rsidRPr="00965227" w:rsidRDefault="00741EEF" w:rsidP="00A66E6C">
      <w:pPr>
        <w:ind w:left="-2" w:firstLineChars="0" w:firstLine="2"/>
        <w:jc w:val="both"/>
        <w:rPr>
          <w:rFonts w:asciiTheme="minorHAnsi" w:hAnsiTheme="minorHAnsi" w:cs="Calibri"/>
          <w:sz w:val="20"/>
          <w:szCs w:val="22"/>
        </w:rPr>
      </w:pPr>
      <w:r>
        <w:rPr>
          <w:rFonts w:asciiTheme="minorHAnsi" w:hAnsiTheme="minorHAnsi" w:cs="Calibri"/>
          <w:sz w:val="20"/>
          <w:szCs w:val="22"/>
        </w:rPr>
        <w:t>A</w:t>
      </w:r>
      <w:r w:rsidRPr="00741EEF">
        <w:rPr>
          <w:rFonts w:asciiTheme="minorHAnsi" w:hAnsiTheme="minorHAnsi" w:cs="Calibri"/>
          <w:sz w:val="20"/>
          <w:szCs w:val="22"/>
        </w:rPr>
        <w:t>i sensi dell’art. 18 del Codice del Terzo Settore, l’</w:t>
      </w:r>
      <w:proofErr w:type="spellStart"/>
      <w:r w:rsidRPr="00741EEF">
        <w:rPr>
          <w:rFonts w:asciiTheme="minorHAnsi" w:hAnsiTheme="minorHAnsi" w:cs="Calibri"/>
          <w:sz w:val="20"/>
          <w:szCs w:val="22"/>
        </w:rPr>
        <w:t>E.T.S.</w:t>
      </w:r>
      <w:proofErr w:type="spellEnd"/>
      <w:r w:rsidRPr="00741EEF">
        <w:rPr>
          <w:rFonts w:asciiTheme="minorHAnsi" w:hAnsiTheme="minorHAnsi" w:cs="Calibri"/>
          <w:sz w:val="20"/>
          <w:szCs w:val="22"/>
        </w:rPr>
        <w:t xml:space="preserve"> </w:t>
      </w:r>
      <w:r>
        <w:rPr>
          <w:rFonts w:asciiTheme="minorHAnsi" w:hAnsiTheme="minorHAnsi" w:cs="Calibri"/>
          <w:sz w:val="20"/>
          <w:szCs w:val="22"/>
        </w:rPr>
        <w:t xml:space="preserve">si impegna a stipulare entro 30 giorni dalla data di sottoscrizione della Convenzione, apposita polizza </w:t>
      </w:r>
      <w:proofErr w:type="spellStart"/>
      <w:r>
        <w:rPr>
          <w:rFonts w:asciiTheme="minorHAnsi" w:hAnsiTheme="minorHAnsi" w:cs="Calibri"/>
          <w:sz w:val="20"/>
          <w:szCs w:val="22"/>
        </w:rPr>
        <w:t>fidejussoria</w:t>
      </w:r>
      <w:proofErr w:type="spellEnd"/>
      <w:r>
        <w:rPr>
          <w:rFonts w:asciiTheme="minorHAnsi" w:hAnsiTheme="minorHAnsi" w:cs="Calibri"/>
          <w:sz w:val="20"/>
          <w:szCs w:val="22"/>
        </w:rPr>
        <w:t xml:space="preserve"> dell’importo di € 2</w:t>
      </w:r>
      <w:r w:rsidR="00154116">
        <w:rPr>
          <w:rFonts w:asciiTheme="minorHAnsi" w:hAnsiTheme="minorHAnsi" w:cs="Calibri"/>
          <w:sz w:val="20"/>
          <w:szCs w:val="22"/>
        </w:rPr>
        <w:t>5</w:t>
      </w:r>
      <w:r>
        <w:rPr>
          <w:rFonts w:asciiTheme="minorHAnsi" w:hAnsiTheme="minorHAnsi" w:cs="Calibri"/>
          <w:sz w:val="20"/>
          <w:szCs w:val="22"/>
        </w:rPr>
        <w:t>.000,00 (venti</w:t>
      </w:r>
      <w:r w:rsidR="00154116">
        <w:rPr>
          <w:rFonts w:asciiTheme="minorHAnsi" w:hAnsiTheme="minorHAnsi" w:cs="Calibri"/>
          <w:sz w:val="20"/>
          <w:szCs w:val="22"/>
        </w:rPr>
        <w:t>cinquemila</w:t>
      </w:r>
      <w:r>
        <w:rPr>
          <w:rFonts w:asciiTheme="minorHAnsi" w:hAnsiTheme="minorHAnsi" w:cs="Calibri"/>
          <w:sz w:val="20"/>
          <w:szCs w:val="22"/>
        </w:rPr>
        <w:t xml:space="preserve">/00) a garanzia </w:t>
      </w:r>
      <w:r w:rsidR="00154116">
        <w:rPr>
          <w:rFonts w:asciiTheme="minorHAnsi" w:hAnsiTheme="minorHAnsi" w:cs="Calibri"/>
          <w:sz w:val="20"/>
          <w:szCs w:val="22"/>
        </w:rPr>
        <w:t>delle anticipazioni</w:t>
      </w:r>
      <w:r w:rsidRPr="00741EEF">
        <w:rPr>
          <w:rFonts w:asciiTheme="minorHAnsi" w:hAnsiTheme="minorHAnsi" w:cs="Calibri"/>
          <w:sz w:val="20"/>
          <w:szCs w:val="22"/>
        </w:rPr>
        <w:t>.</w:t>
      </w:r>
    </w:p>
    <w:p w:rsidR="00A66E6C" w:rsidRPr="00965227" w:rsidRDefault="00A66E6C" w:rsidP="00A66E6C">
      <w:pPr>
        <w:ind w:left="-2" w:firstLineChars="0" w:firstLine="2"/>
        <w:rPr>
          <w:rFonts w:asciiTheme="minorHAnsi" w:hAnsiTheme="minorHAnsi" w:cs="Calibri"/>
          <w:b/>
          <w:sz w:val="20"/>
          <w:szCs w:val="22"/>
        </w:rPr>
      </w:pPr>
    </w:p>
    <w:p w:rsidR="00A66E6C" w:rsidRPr="00965227" w:rsidRDefault="00A66E6C" w:rsidP="00A66E6C">
      <w:pPr>
        <w:ind w:left="-2" w:firstLineChars="0" w:firstLine="2"/>
        <w:rPr>
          <w:rFonts w:asciiTheme="minorHAnsi" w:hAnsiTheme="minorHAnsi" w:cs="Calibri"/>
          <w:b/>
          <w:sz w:val="20"/>
          <w:szCs w:val="22"/>
        </w:rPr>
      </w:pPr>
      <w:r w:rsidRPr="00965227">
        <w:rPr>
          <w:rFonts w:asciiTheme="minorHAnsi" w:hAnsiTheme="minorHAnsi" w:cs="Calibri"/>
          <w:b/>
          <w:sz w:val="20"/>
          <w:szCs w:val="22"/>
        </w:rPr>
        <w:t>Art. 6 - Modalità e termini di presentazione delle candidature</w:t>
      </w:r>
    </w:p>
    <w:p w:rsidR="00A66E6C" w:rsidRPr="00965227" w:rsidRDefault="00A66E6C" w:rsidP="0068062A">
      <w:pPr>
        <w:pStyle w:val="Paragrafoelenco"/>
        <w:numPr>
          <w:ilvl w:val="0"/>
          <w:numId w:val="27"/>
        </w:numPr>
        <w:spacing w:after="160" w:line="259" w:lineRule="auto"/>
        <w:ind w:leftChars="177" w:left="707" w:hanging="282"/>
        <w:jc w:val="both"/>
        <w:rPr>
          <w:rFonts w:asciiTheme="minorHAnsi" w:hAnsiTheme="minorHAnsi" w:cs="Calibri"/>
          <w:sz w:val="20"/>
        </w:rPr>
      </w:pPr>
      <w:r w:rsidRPr="00965227">
        <w:rPr>
          <w:rFonts w:asciiTheme="minorHAnsi" w:hAnsiTheme="minorHAnsi" w:cs="Calibri"/>
          <w:sz w:val="20"/>
        </w:rPr>
        <w:t xml:space="preserve">La candidatura </w:t>
      </w:r>
      <w:r w:rsidR="00154116">
        <w:rPr>
          <w:rFonts w:asciiTheme="minorHAnsi" w:hAnsiTheme="minorHAnsi" w:cs="Calibri"/>
          <w:sz w:val="20"/>
        </w:rPr>
        <w:t>deve</w:t>
      </w:r>
      <w:r w:rsidRPr="00965227">
        <w:rPr>
          <w:rFonts w:asciiTheme="minorHAnsi" w:hAnsiTheme="minorHAnsi" w:cs="Calibri"/>
          <w:sz w:val="20"/>
        </w:rPr>
        <w:t xml:space="preserve"> pervenire alla Regione Puglia - Sezione Sicurezza del cittadino, Politiche per le migrazioni e Antimafia sociale, </w:t>
      </w:r>
      <w:r w:rsidRPr="00965227">
        <w:rPr>
          <w:rFonts w:asciiTheme="minorHAnsi" w:hAnsiTheme="minorHAnsi" w:cs="Calibri"/>
          <w:sz w:val="20"/>
          <w:u w:val="single"/>
        </w:rPr>
        <w:t xml:space="preserve">entro il termine perentorio delle ore 12.00 del </w:t>
      </w:r>
      <w:r w:rsidR="00255CAF">
        <w:rPr>
          <w:rFonts w:asciiTheme="minorHAnsi" w:hAnsiTheme="minorHAnsi" w:cs="Calibri"/>
          <w:sz w:val="20"/>
          <w:u w:val="single"/>
        </w:rPr>
        <w:t>decimo giorno successivo alla pubblicazione del presente avviso sul Bollettino Ufficiale della Regione Puglia</w:t>
      </w:r>
      <w:r w:rsidRPr="00965227">
        <w:rPr>
          <w:rFonts w:asciiTheme="minorHAnsi" w:hAnsiTheme="minorHAnsi" w:cs="Calibri"/>
          <w:sz w:val="20"/>
        </w:rPr>
        <w:t>;</w:t>
      </w:r>
    </w:p>
    <w:p w:rsidR="00A66E6C" w:rsidRPr="00965227" w:rsidRDefault="00A66E6C" w:rsidP="0068062A">
      <w:pPr>
        <w:pStyle w:val="Paragrafoelenco"/>
        <w:numPr>
          <w:ilvl w:val="0"/>
          <w:numId w:val="27"/>
        </w:numPr>
        <w:spacing w:after="160" w:line="259" w:lineRule="auto"/>
        <w:ind w:leftChars="177" w:left="709" w:hanging="284"/>
        <w:jc w:val="both"/>
        <w:rPr>
          <w:rFonts w:asciiTheme="minorHAnsi" w:hAnsiTheme="minorHAnsi" w:cs="Calibri"/>
          <w:sz w:val="20"/>
        </w:rPr>
      </w:pPr>
      <w:r w:rsidRPr="00965227">
        <w:rPr>
          <w:rFonts w:asciiTheme="minorHAnsi" w:hAnsiTheme="minorHAnsi" w:cs="Calibri"/>
          <w:sz w:val="20"/>
        </w:rPr>
        <w:t xml:space="preserve">L'istanza, resa in forma di autocertificazione ai sensi del DPR n. 445 del 28/12/2000 e completa di tutti gli allegati, deve essere inviata esclusivamente a mezzo pec all’indirizzo: </w:t>
      </w:r>
      <w:hyperlink r:id="rId9" w:history="1">
        <w:r w:rsidRPr="00965227">
          <w:rPr>
            <w:rStyle w:val="Collegamentoipertestuale"/>
            <w:rFonts w:asciiTheme="minorHAnsi" w:hAnsiTheme="minorHAnsi" w:cs="Calibri"/>
            <w:sz w:val="20"/>
          </w:rPr>
          <w:t>sic.regionepuglia@pec.rupar.puglia.it</w:t>
        </w:r>
      </w:hyperlink>
      <w:r w:rsidRPr="00965227">
        <w:rPr>
          <w:rStyle w:val="Collegamentoipertestuale"/>
          <w:rFonts w:asciiTheme="minorHAnsi" w:hAnsiTheme="minorHAnsi" w:cs="Calibri"/>
          <w:color w:val="000000" w:themeColor="text1"/>
          <w:sz w:val="20"/>
          <w:u w:val="none"/>
        </w:rPr>
        <w:t xml:space="preserve"> </w:t>
      </w:r>
      <w:r w:rsidR="00DB58FE">
        <w:rPr>
          <w:rStyle w:val="Collegamentoipertestuale"/>
          <w:rFonts w:asciiTheme="minorHAnsi" w:hAnsiTheme="minorHAnsi" w:cs="Calibri"/>
          <w:color w:val="000000" w:themeColor="text1"/>
          <w:sz w:val="20"/>
          <w:u w:val="none"/>
        </w:rPr>
        <w:t>(</w:t>
      </w:r>
      <w:r w:rsidRPr="00965227">
        <w:rPr>
          <w:rStyle w:val="Collegamentoipertestuale"/>
          <w:rFonts w:asciiTheme="minorHAnsi" w:hAnsiTheme="minorHAnsi" w:cs="Calibri"/>
          <w:color w:val="000000" w:themeColor="text1"/>
          <w:sz w:val="20"/>
          <w:u w:val="none"/>
        </w:rPr>
        <w:t xml:space="preserve">lo schema </w:t>
      </w:r>
      <w:r w:rsidRPr="00DB58FE">
        <w:rPr>
          <w:rStyle w:val="Collegamentoipertestuale"/>
          <w:rFonts w:asciiTheme="minorHAnsi" w:hAnsiTheme="minorHAnsi" w:cs="Calibri"/>
          <w:color w:val="000000" w:themeColor="text1"/>
          <w:sz w:val="20"/>
          <w:u w:val="none"/>
        </w:rPr>
        <w:t xml:space="preserve">dell’istanza </w:t>
      </w:r>
      <w:r w:rsidRPr="00965227">
        <w:rPr>
          <w:rStyle w:val="Collegamentoipertestuale"/>
          <w:rFonts w:asciiTheme="minorHAnsi" w:hAnsiTheme="minorHAnsi" w:cs="Calibri"/>
          <w:color w:val="000000" w:themeColor="text1"/>
          <w:sz w:val="20"/>
          <w:u w:val="none"/>
        </w:rPr>
        <w:t>è allegato al presente Avviso</w:t>
      </w:r>
      <w:r w:rsidR="00DB58FE">
        <w:rPr>
          <w:rStyle w:val="Collegamentoipertestuale"/>
          <w:rFonts w:asciiTheme="minorHAnsi" w:hAnsiTheme="minorHAnsi" w:cs="Calibri"/>
          <w:color w:val="000000" w:themeColor="text1"/>
          <w:sz w:val="20"/>
          <w:u w:val="none"/>
        </w:rPr>
        <w:t>)</w:t>
      </w:r>
      <w:r w:rsidR="00154116">
        <w:rPr>
          <w:rStyle w:val="Collegamentoipertestuale"/>
          <w:rFonts w:asciiTheme="minorHAnsi" w:hAnsiTheme="minorHAnsi" w:cs="Calibri"/>
          <w:color w:val="000000" w:themeColor="text1"/>
          <w:sz w:val="20"/>
          <w:u w:val="none"/>
        </w:rPr>
        <w:t>;</w:t>
      </w:r>
    </w:p>
    <w:p w:rsidR="00A66E6C" w:rsidRPr="00965227" w:rsidRDefault="00A66E6C" w:rsidP="0068062A">
      <w:pPr>
        <w:pStyle w:val="Paragrafoelenco"/>
        <w:numPr>
          <w:ilvl w:val="0"/>
          <w:numId w:val="27"/>
        </w:numPr>
        <w:spacing w:after="160" w:line="259" w:lineRule="auto"/>
        <w:ind w:leftChars="177" w:left="708" w:hanging="283"/>
        <w:jc w:val="both"/>
        <w:rPr>
          <w:rFonts w:asciiTheme="minorHAnsi" w:hAnsiTheme="minorHAnsi" w:cs="Calibri"/>
          <w:sz w:val="20"/>
        </w:rPr>
      </w:pPr>
      <w:r w:rsidRPr="00965227">
        <w:rPr>
          <w:rFonts w:asciiTheme="minorHAnsi" w:hAnsiTheme="minorHAnsi" w:cs="Calibri"/>
          <w:sz w:val="20"/>
        </w:rPr>
        <w:t>L’istanza deve essere sottoscritta dal legale rappresentante dell'ente proponente</w:t>
      </w:r>
      <w:r w:rsidR="00946E5B">
        <w:rPr>
          <w:rFonts w:asciiTheme="minorHAnsi" w:hAnsiTheme="minorHAnsi" w:cs="Calibri"/>
          <w:sz w:val="20"/>
        </w:rPr>
        <w:t xml:space="preserve"> e contenere la </w:t>
      </w:r>
      <w:r w:rsidR="00946E5B" w:rsidRPr="00965227">
        <w:rPr>
          <w:rFonts w:asciiTheme="minorHAnsi" w:hAnsiTheme="minorHAnsi" w:cs="Calibri"/>
          <w:sz w:val="20"/>
        </w:rPr>
        <w:t xml:space="preserve">dichiarazione di piena conoscenza </w:t>
      </w:r>
      <w:r w:rsidR="00154116">
        <w:rPr>
          <w:rFonts w:asciiTheme="minorHAnsi" w:hAnsiTheme="minorHAnsi" w:cs="Calibri"/>
          <w:sz w:val="20"/>
        </w:rPr>
        <w:t xml:space="preserve">e accettazione delle condizioni </w:t>
      </w:r>
      <w:r w:rsidR="00946E5B" w:rsidRPr="00965227">
        <w:rPr>
          <w:rFonts w:asciiTheme="minorHAnsi" w:hAnsiTheme="minorHAnsi" w:cs="Calibri"/>
          <w:sz w:val="20"/>
        </w:rPr>
        <w:t>dell'Avviso e degli altri documenti ad esso allegati ovvero richiamati e citati</w:t>
      </w:r>
      <w:r w:rsidRPr="00965227">
        <w:rPr>
          <w:rFonts w:asciiTheme="minorHAnsi" w:hAnsiTheme="minorHAnsi" w:cs="Calibri"/>
          <w:sz w:val="20"/>
        </w:rPr>
        <w:t>;</w:t>
      </w:r>
    </w:p>
    <w:p w:rsidR="00A66E6C" w:rsidRPr="00965227" w:rsidRDefault="00A66E6C" w:rsidP="0068062A">
      <w:pPr>
        <w:pStyle w:val="Paragrafoelenco"/>
        <w:numPr>
          <w:ilvl w:val="0"/>
          <w:numId w:val="27"/>
        </w:numPr>
        <w:spacing w:after="160" w:line="259" w:lineRule="auto"/>
        <w:ind w:leftChars="177" w:left="709" w:hanging="284"/>
        <w:jc w:val="both"/>
        <w:rPr>
          <w:rFonts w:asciiTheme="minorHAnsi" w:hAnsiTheme="minorHAnsi" w:cs="Calibri"/>
          <w:sz w:val="20"/>
        </w:rPr>
      </w:pPr>
      <w:r w:rsidRPr="00965227">
        <w:rPr>
          <w:rFonts w:asciiTheme="minorHAnsi" w:hAnsiTheme="minorHAnsi" w:cs="Calibri"/>
          <w:sz w:val="20"/>
        </w:rPr>
        <w:t>Alla suddetta istanza devono essere allegati, a pena di esclusione:</w:t>
      </w:r>
    </w:p>
    <w:p w:rsidR="00A66E6C" w:rsidRPr="00965227" w:rsidRDefault="00A66E6C" w:rsidP="0068062A">
      <w:pPr>
        <w:pStyle w:val="Paragrafoelenco"/>
        <w:numPr>
          <w:ilvl w:val="0"/>
          <w:numId w:val="28"/>
        </w:numPr>
        <w:spacing w:after="160" w:line="259" w:lineRule="auto"/>
        <w:ind w:leftChars="355" w:left="1135" w:hanging="283"/>
        <w:jc w:val="both"/>
        <w:rPr>
          <w:rFonts w:asciiTheme="minorHAnsi" w:hAnsiTheme="minorHAnsi" w:cs="Calibri"/>
          <w:sz w:val="20"/>
        </w:rPr>
      </w:pPr>
      <w:r w:rsidRPr="00965227">
        <w:rPr>
          <w:rFonts w:asciiTheme="minorHAnsi" w:hAnsiTheme="minorHAnsi" w:cs="Calibri"/>
          <w:i/>
          <w:sz w:val="20"/>
        </w:rPr>
        <w:t>curriculum vitae</w:t>
      </w:r>
      <w:r w:rsidRPr="00965227">
        <w:rPr>
          <w:rFonts w:asciiTheme="minorHAnsi" w:hAnsiTheme="minorHAnsi" w:cs="Calibri"/>
          <w:sz w:val="20"/>
        </w:rPr>
        <w:t xml:space="preserve"> del legale rappresentante dell’</w:t>
      </w:r>
      <w:proofErr w:type="spellStart"/>
      <w:r w:rsidRPr="00965227">
        <w:rPr>
          <w:rFonts w:asciiTheme="minorHAnsi" w:hAnsiTheme="minorHAnsi" w:cs="Calibri"/>
          <w:sz w:val="20"/>
        </w:rPr>
        <w:t>E.T.S.</w:t>
      </w:r>
      <w:proofErr w:type="spellEnd"/>
      <w:r w:rsidRPr="00965227">
        <w:rPr>
          <w:rFonts w:asciiTheme="minorHAnsi" w:hAnsiTheme="minorHAnsi" w:cs="Calibri"/>
          <w:sz w:val="20"/>
        </w:rPr>
        <w:t>;</w:t>
      </w:r>
    </w:p>
    <w:p w:rsidR="00A66E6C" w:rsidRPr="00965227" w:rsidRDefault="00A66E6C" w:rsidP="0068062A">
      <w:pPr>
        <w:pStyle w:val="Paragrafoelenco"/>
        <w:numPr>
          <w:ilvl w:val="0"/>
          <w:numId w:val="28"/>
        </w:numPr>
        <w:spacing w:after="160" w:line="259" w:lineRule="auto"/>
        <w:ind w:leftChars="355" w:left="1135" w:hanging="283"/>
        <w:jc w:val="both"/>
        <w:rPr>
          <w:rFonts w:asciiTheme="minorHAnsi" w:hAnsiTheme="minorHAnsi" w:cs="Calibri"/>
          <w:sz w:val="20"/>
        </w:rPr>
      </w:pPr>
      <w:r w:rsidRPr="00965227">
        <w:rPr>
          <w:rFonts w:asciiTheme="minorHAnsi" w:hAnsiTheme="minorHAnsi" w:cs="Calibri"/>
          <w:sz w:val="20"/>
        </w:rPr>
        <w:t>elenco dei progetti, inerenti le finalità dell'Avviso, che l’</w:t>
      </w:r>
      <w:proofErr w:type="spellStart"/>
      <w:r w:rsidRPr="00965227">
        <w:rPr>
          <w:rFonts w:asciiTheme="minorHAnsi" w:hAnsiTheme="minorHAnsi" w:cs="Calibri"/>
          <w:sz w:val="20"/>
        </w:rPr>
        <w:t>E.T.S.</w:t>
      </w:r>
      <w:proofErr w:type="spellEnd"/>
      <w:r w:rsidRPr="00965227">
        <w:rPr>
          <w:rFonts w:asciiTheme="minorHAnsi" w:hAnsiTheme="minorHAnsi" w:cs="Calibri"/>
          <w:sz w:val="20"/>
        </w:rPr>
        <w:t xml:space="preserve"> ha realizzato, o sta realizzando, ove siano evidenziati: ruolo svolto negli interventi, titolo dell'intervento, principali azioni, destinatari, Enti/Autorità di Gestione finanziatori, costo totale del progetto, costo totale delle attività direttamente gestite;</w:t>
      </w:r>
    </w:p>
    <w:p w:rsidR="00A66E6C" w:rsidRPr="00965227" w:rsidRDefault="00A66E6C" w:rsidP="0068062A">
      <w:pPr>
        <w:pStyle w:val="Paragrafoelenco"/>
        <w:numPr>
          <w:ilvl w:val="0"/>
          <w:numId w:val="28"/>
        </w:numPr>
        <w:spacing w:after="160" w:line="259" w:lineRule="auto"/>
        <w:ind w:leftChars="355" w:left="1135" w:hanging="283"/>
        <w:jc w:val="both"/>
        <w:rPr>
          <w:rFonts w:asciiTheme="minorHAnsi" w:hAnsiTheme="minorHAnsi" w:cs="Calibri"/>
          <w:sz w:val="20"/>
        </w:rPr>
      </w:pPr>
      <w:r w:rsidRPr="00965227">
        <w:rPr>
          <w:rFonts w:asciiTheme="minorHAnsi" w:hAnsiTheme="minorHAnsi" w:cs="Calibri"/>
          <w:sz w:val="20"/>
        </w:rPr>
        <w:t xml:space="preserve">descrizione della proposta progettuale coerente con le finalità di cui al presente Avviso; </w:t>
      </w:r>
    </w:p>
    <w:p w:rsidR="00A66E6C" w:rsidRPr="00965227" w:rsidRDefault="00A66E6C" w:rsidP="0068062A">
      <w:pPr>
        <w:pStyle w:val="Paragrafoelenco"/>
        <w:numPr>
          <w:ilvl w:val="0"/>
          <w:numId w:val="28"/>
        </w:numPr>
        <w:spacing w:after="160" w:line="259" w:lineRule="auto"/>
        <w:ind w:leftChars="355" w:left="1135" w:hanging="283"/>
        <w:jc w:val="both"/>
        <w:rPr>
          <w:rFonts w:asciiTheme="minorHAnsi" w:hAnsiTheme="minorHAnsi" w:cs="Calibri"/>
          <w:sz w:val="20"/>
        </w:rPr>
      </w:pPr>
      <w:r w:rsidRPr="00965227">
        <w:rPr>
          <w:rFonts w:asciiTheme="minorHAnsi" w:hAnsiTheme="minorHAnsi" w:cs="Calibri"/>
          <w:sz w:val="20"/>
        </w:rPr>
        <w:t>fotocopia di un documento d'identità del legale rappresentante;</w:t>
      </w:r>
    </w:p>
    <w:p w:rsidR="00A66E6C" w:rsidRPr="00965227" w:rsidRDefault="00A66E6C" w:rsidP="00946E5B">
      <w:pPr>
        <w:pStyle w:val="Paragrafoelenco"/>
        <w:spacing w:after="160" w:line="259" w:lineRule="auto"/>
        <w:ind w:left="1135"/>
        <w:jc w:val="both"/>
        <w:rPr>
          <w:rFonts w:asciiTheme="minorHAnsi" w:hAnsiTheme="minorHAnsi" w:cs="Calibri"/>
          <w:sz w:val="20"/>
        </w:rPr>
      </w:pPr>
    </w:p>
    <w:p w:rsidR="00A66E6C" w:rsidRPr="00965227" w:rsidRDefault="00A66E6C" w:rsidP="00A66E6C">
      <w:pPr>
        <w:ind w:left="-2" w:firstLineChars="0" w:firstLine="2"/>
        <w:jc w:val="both"/>
        <w:rPr>
          <w:rFonts w:asciiTheme="minorHAnsi" w:hAnsiTheme="minorHAnsi" w:cs="Calibri"/>
          <w:b/>
          <w:sz w:val="20"/>
          <w:szCs w:val="22"/>
        </w:rPr>
      </w:pPr>
      <w:r w:rsidRPr="00965227">
        <w:rPr>
          <w:rFonts w:asciiTheme="minorHAnsi" w:hAnsiTheme="minorHAnsi" w:cs="Calibri"/>
          <w:b/>
          <w:sz w:val="20"/>
          <w:szCs w:val="22"/>
        </w:rPr>
        <w:t>Art. 7 – Valutazione delle domande e assegnazione dei punteggi</w:t>
      </w:r>
    </w:p>
    <w:p w:rsidR="00A66E6C" w:rsidRDefault="00A66E6C" w:rsidP="00A66E6C">
      <w:pPr>
        <w:ind w:left="-2" w:firstLineChars="0" w:firstLine="2"/>
        <w:jc w:val="both"/>
        <w:rPr>
          <w:rFonts w:asciiTheme="minorHAnsi" w:hAnsiTheme="minorHAnsi" w:cs="Calibri"/>
          <w:sz w:val="20"/>
          <w:szCs w:val="22"/>
        </w:rPr>
      </w:pPr>
      <w:r w:rsidRPr="00965227">
        <w:rPr>
          <w:rFonts w:asciiTheme="minorHAnsi" w:hAnsiTheme="minorHAnsi" w:cs="Calibri"/>
          <w:sz w:val="20"/>
          <w:szCs w:val="22"/>
        </w:rPr>
        <w:t xml:space="preserve">Le domande pervenute saranno tempestivamente valutate da apposita Commissione che assegna i punteggi secondo i criteri di cui alla seguente tabella: </w:t>
      </w:r>
    </w:p>
    <w:p w:rsidR="00A32A28" w:rsidRPr="00965227" w:rsidRDefault="00A32A28" w:rsidP="00A66E6C">
      <w:pPr>
        <w:ind w:left="-2" w:firstLineChars="0" w:firstLine="2"/>
        <w:jc w:val="both"/>
        <w:rPr>
          <w:rFonts w:asciiTheme="minorHAnsi" w:hAnsiTheme="minorHAnsi" w:cs="Calibri"/>
          <w:sz w:val="20"/>
          <w:szCs w:val="22"/>
        </w:rPr>
      </w:pPr>
    </w:p>
    <w:tbl>
      <w:tblPr>
        <w:tblStyle w:val="Grigliatabella"/>
        <w:tblW w:w="10065" w:type="dxa"/>
        <w:tblInd w:w="108" w:type="dxa"/>
        <w:tblLayout w:type="fixed"/>
        <w:tblLook w:val="04A0"/>
      </w:tblPr>
      <w:tblGrid>
        <w:gridCol w:w="346"/>
        <w:gridCol w:w="7876"/>
        <w:gridCol w:w="1843"/>
      </w:tblGrid>
      <w:tr w:rsidR="00A32A28" w:rsidRPr="00965227" w:rsidTr="00255CAF">
        <w:trPr>
          <w:trHeight w:val="441"/>
        </w:trPr>
        <w:tc>
          <w:tcPr>
            <w:tcW w:w="346" w:type="dxa"/>
            <w:tcBorders>
              <w:top w:val="single" w:sz="4" w:space="0" w:color="auto"/>
              <w:right w:val="single" w:sz="4" w:space="0" w:color="auto"/>
            </w:tcBorders>
          </w:tcPr>
          <w:p w:rsidR="00A32A28" w:rsidRPr="00965227" w:rsidRDefault="00A32A28" w:rsidP="00A32A28">
            <w:pPr>
              <w:ind w:leftChars="0" w:left="0" w:firstLineChars="0" w:firstLine="0"/>
              <w:jc w:val="center"/>
              <w:rPr>
                <w:rFonts w:asciiTheme="minorHAnsi" w:hAnsiTheme="minorHAnsi" w:cs="Calibri"/>
                <w:b/>
                <w:sz w:val="20"/>
                <w:szCs w:val="22"/>
              </w:rPr>
            </w:pPr>
          </w:p>
        </w:tc>
        <w:tc>
          <w:tcPr>
            <w:tcW w:w="7876" w:type="dxa"/>
            <w:tcBorders>
              <w:top w:val="single" w:sz="4" w:space="0" w:color="auto"/>
              <w:left w:val="single" w:sz="4" w:space="0" w:color="auto"/>
            </w:tcBorders>
            <w:vAlign w:val="center"/>
          </w:tcPr>
          <w:p w:rsidR="00A32A28" w:rsidRPr="00965227" w:rsidRDefault="00A32A28" w:rsidP="00255CAF">
            <w:pPr>
              <w:ind w:leftChars="0" w:left="0" w:firstLineChars="0" w:firstLine="0"/>
              <w:jc w:val="center"/>
              <w:rPr>
                <w:rFonts w:asciiTheme="minorHAnsi" w:hAnsiTheme="minorHAnsi" w:cs="Calibri"/>
                <w:b/>
                <w:sz w:val="20"/>
                <w:szCs w:val="22"/>
              </w:rPr>
            </w:pPr>
            <w:r w:rsidRPr="00965227">
              <w:rPr>
                <w:rFonts w:asciiTheme="minorHAnsi" w:hAnsiTheme="minorHAnsi" w:cs="Calibri"/>
                <w:b/>
                <w:sz w:val="20"/>
                <w:szCs w:val="22"/>
              </w:rPr>
              <w:t>CRITERI</w:t>
            </w:r>
          </w:p>
        </w:tc>
        <w:tc>
          <w:tcPr>
            <w:tcW w:w="1843" w:type="dxa"/>
            <w:vAlign w:val="center"/>
          </w:tcPr>
          <w:p w:rsidR="00A32A28" w:rsidRPr="00965227" w:rsidRDefault="00A32A28" w:rsidP="00255CAF">
            <w:pPr>
              <w:ind w:left="-2" w:firstLineChars="0" w:firstLine="2"/>
              <w:jc w:val="center"/>
              <w:rPr>
                <w:rFonts w:asciiTheme="minorHAnsi" w:hAnsiTheme="minorHAnsi" w:cs="Calibri"/>
                <w:b/>
                <w:sz w:val="20"/>
                <w:szCs w:val="22"/>
              </w:rPr>
            </w:pPr>
            <w:r w:rsidRPr="00965227">
              <w:rPr>
                <w:rFonts w:asciiTheme="minorHAnsi" w:hAnsiTheme="minorHAnsi" w:cs="Calibri"/>
                <w:b/>
                <w:sz w:val="20"/>
                <w:szCs w:val="22"/>
              </w:rPr>
              <w:t>PUNTEG</w:t>
            </w:r>
            <w:bookmarkStart w:id="0" w:name="_GoBack"/>
            <w:bookmarkEnd w:id="0"/>
            <w:r w:rsidRPr="00965227">
              <w:rPr>
                <w:rFonts w:asciiTheme="minorHAnsi" w:hAnsiTheme="minorHAnsi" w:cs="Calibri"/>
                <w:b/>
                <w:sz w:val="20"/>
                <w:szCs w:val="22"/>
              </w:rPr>
              <w:t>GIO</w:t>
            </w:r>
          </w:p>
        </w:tc>
      </w:tr>
      <w:tr w:rsidR="00A32A28" w:rsidRPr="00965227" w:rsidTr="00255CAF">
        <w:trPr>
          <w:trHeight w:val="616"/>
        </w:trPr>
        <w:tc>
          <w:tcPr>
            <w:tcW w:w="346" w:type="dxa"/>
            <w:tcBorders>
              <w:right w:val="single" w:sz="4" w:space="0" w:color="auto"/>
            </w:tcBorders>
            <w:vAlign w:val="center"/>
          </w:tcPr>
          <w:p w:rsidR="00A32A28" w:rsidRPr="00965227" w:rsidRDefault="00A32A28" w:rsidP="00980DB3">
            <w:pPr>
              <w:ind w:leftChars="0" w:left="0" w:firstLineChars="0" w:firstLine="0"/>
              <w:jc w:val="center"/>
              <w:rPr>
                <w:rFonts w:asciiTheme="minorHAnsi" w:hAnsiTheme="minorHAnsi" w:cs="Calibri"/>
                <w:sz w:val="20"/>
                <w:szCs w:val="22"/>
              </w:rPr>
            </w:pPr>
            <w:r>
              <w:rPr>
                <w:rFonts w:asciiTheme="minorHAnsi" w:hAnsiTheme="minorHAnsi" w:cs="Calibri"/>
                <w:sz w:val="20"/>
                <w:szCs w:val="22"/>
              </w:rPr>
              <w:t>A</w:t>
            </w:r>
          </w:p>
        </w:tc>
        <w:tc>
          <w:tcPr>
            <w:tcW w:w="7876" w:type="dxa"/>
            <w:tcBorders>
              <w:left w:val="single" w:sz="4" w:space="0" w:color="auto"/>
            </w:tcBorders>
            <w:vAlign w:val="center"/>
          </w:tcPr>
          <w:p w:rsidR="00A32A28" w:rsidRDefault="00A32A28" w:rsidP="00255CAF">
            <w:pPr>
              <w:ind w:leftChars="0" w:left="0" w:firstLineChars="0" w:firstLine="0"/>
              <w:rPr>
                <w:rFonts w:asciiTheme="minorHAnsi" w:hAnsiTheme="minorHAnsi" w:cs="Calibri"/>
                <w:sz w:val="20"/>
                <w:szCs w:val="22"/>
              </w:rPr>
            </w:pPr>
            <w:r w:rsidRPr="00965227">
              <w:rPr>
                <w:rFonts w:asciiTheme="minorHAnsi" w:hAnsiTheme="minorHAnsi" w:cs="Calibri"/>
                <w:sz w:val="20"/>
                <w:szCs w:val="22"/>
              </w:rPr>
              <w:t xml:space="preserve">Esperienza nella gestione dell’accoglienza e dei servizi alla persona </w:t>
            </w:r>
          </w:p>
          <w:p w:rsidR="00A32A28" w:rsidRPr="00965227" w:rsidRDefault="00EF1076" w:rsidP="00255CAF">
            <w:pPr>
              <w:ind w:leftChars="0" w:left="0" w:firstLineChars="0" w:firstLine="0"/>
              <w:rPr>
                <w:rFonts w:asciiTheme="minorHAnsi" w:hAnsiTheme="minorHAnsi" w:cs="Calibri"/>
                <w:sz w:val="20"/>
                <w:szCs w:val="22"/>
              </w:rPr>
            </w:pPr>
            <w:r w:rsidRPr="00A32A28">
              <w:rPr>
                <w:rFonts w:asciiTheme="minorHAnsi" w:hAnsiTheme="minorHAnsi" w:cs="Calibri"/>
                <w:i/>
                <w:sz w:val="16"/>
                <w:szCs w:val="22"/>
              </w:rPr>
              <w:t xml:space="preserve">(attribuiti n. </w:t>
            </w:r>
            <w:r>
              <w:rPr>
                <w:rFonts w:asciiTheme="minorHAnsi" w:hAnsiTheme="minorHAnsi" w:cs="Calibri"/>
                <w:i/>
                <w:sz w:val="16"/>
                <w:szCs w:val="22"/>
              </w:rPr>
              <w:t>5</w:t>
            </w:r>
            <w:r w:rsidRPr="00A32A28">
              <w:rPr>
                <w:rFonts w:asciiTheme="minorHAnsi" w:hAnsiTheme="minorHAnsi" w:cs="Calibri"/>
                <w:i/>
                <w:sz w:val="16"/>
                <w:szCs w:val="22"/>
              </w:rPr>
              <w:t xml:space="preserve"> punti per ogni anno o frazione di anno di esperienza documentata – fino ad un massimo di 35 punti)</w:t>
            </w:r>
          </w:p>
        </w:tc>
        <w:tc>
          <w:tcPr>
            <w:tcW w:w="1843" w:type="dxa"/>
            <w:vAlign w:val="center"/>
          </w:tcPr>
          <w:p w:rsidR="00A32A28" w:rsidRPr="00965227" w:rsidRDefault="00255CAF" w:rsidP="00255CAF">
            <w:pPr>
              <w:ind w:left="-2" w:firstLineChars="0" w:firstLine="2"/>
              <w:jc w:val="center"/>
              <w:rPr>
                <w:rFonts w:asciiTheme="minorHAnsi" w:hAnsiTheme="minorHAnsi" w:cs="Calibri"/>
                <w:sz w:val="20"/>
                <w:szCs w:val="22"/>
              </w:rPr>
            </w:pPr>
            <w:proofErr w:type="spellStart"/>
            <w:r>
              <w:rPr>
                <w:rFonts w:asciiTheme="minorHAnsi" w:hAnsiTheme="minorHAnsi" w:cs="Calibri"/>
                <w:sz w:val="20"/>
                <w:szCs w:val="22"/>
              </w:rPr>
              <w:t>max</w:t>
            </w:r>
            <w:proofErr w:type="spellEnd"/>
            <w:r w:rsidR="00A32A28" w:rsidRPr="00965227">
              <w:rPr>
                <w:rFonts w:asciiTheme="minorHAnsi" w:hAnsiTheme="minorHAnsi" w:cs="Calibri"/>
                <w:sz w:val="20"/>
                <w:szCs w:val="22"/>
              </w:rPr>
              <w:t xml:space="preserve"> 35</w:t>
            </w:r>
          </w:p>
        </w:tc>
      </w:tr>
      <w:tr w:rsidR="00A32A28" w:rsidRPr="00965227" w:rsidTr="00255CAF">
        <w:trPr>
          <w:trHeight w:val="357"/>
        </w:trPr>
        <w:tc>
          <w:tcPr>
            <w:tcW w:w="346" w:type="dxa"/>
            <w:tcBorders>
              <w:right w:val="single" w:sz="4" w:space="0" w:color="auto"/>
            </w:tcBorders>
            <w:vAlign w:val="center"/>
          </w:tcPr>
          <w:p w:rsidR="00A32A28" w:rsidRPr="00965227" w:rsidRDefault="00A32A28" w:rsidP="00980DB3">
            <w:pPr>
              <w:ind w:leftChars="0" w:left="0" w:firstLineChars="0" w:firstLine="0"/>
              <w:jc w:val="center"/>
              <w:rPr>
                <w:rFonts w:asciiTheme="minorHAnsi" w:hAnsiTheme="minorHAnsi" w:cs="Calibri"/>
                <w:sz w:val="20"/>
                <w:szCs w:val="22"/>
              </w:rPr>
            </w:pPr>
            <w:r>
              <w:rPr>
                <w:rFonts w:asciiTheme="minorHAnsi" w:hAnsiTheme="minorHAnsi" w:cs="Calibri"/>
                <w:sz w:val="20"/>
                <w:szCs w:val="22"/>
              </w:rPr>
              <w:t>B</w:t>
            </w:r>
          </w:p>
        </w:tc>
        <w:tc>
          <w:tcPr>
            <w:tcW w:w="7876" w:type="dxa"/>
            <w:tcBorders>
              <w:left w:val="single" w:sz="4" w:space="0" w:color="auto"/>
            </w:tcBorders>
            <w:vAlign w:val="center"/>
          </w:tcPr>
          <w:p w:rsidR="00A32A28" w:rsidRPr="00965227" w:rsidRDefault="00A32A28" w:rsidP="00255CAF">
            <w:pPr>
              <w:ind w:leftChars="0" w:left="0" w:firstLineChars="0" w:firstLine="0"/>
              <w:rPr>
                <w:rFonts w:asciiTheme="minorHAnsi" w:hAnsiTheme="minorHAnsi" w:cs="Calibri"/>
                <w:sz w:val="20"/>
                <w:szCs w:val="22"/>
              </w:rPr>
            </w:pPr>
            <w:r w:rsidRPr="00965227">
              <w:rPr>
                <w:rFonts w:asciiTheme="minorHAnsi" w:hAnsiTheme="minorHAnsi" w:cs="Calibri"/>
                <w:sz w:val="20"/>
                <w:szCs w:val="22"/>
              </w:rPr>
              <w:t>Coerenza della proposta progettuale</w:t>
            </w:r>
            <w:r w:rsidR="00684B85">
              <w:rPr>
                <w:rFonts w:asciiTheme="minorHAnsi" w:hAnsiTheme="minorHAnsi" w:cs="Calibri"/>
                <w:sz w:val="20"/>
                <w:szCs w:val="22"/>
              </w:rPr>
              <w:t xml:space="preserve"> con le finalità dell’Avviso</w:t>
            </w:r>
          </w:p>
        </w:tc>
        <w:tc>
          <w:tcPr>
            <w:tcW w:w="1843" w:type="dxa"/>
            <w:vAlign w:val="center"/>
          </w:tcPr>
          <w:p w:rsidR="00A32A28" w:rsidRPr="00965227" w:rsidRDefault="00255CAF" w:rsidP="00255CAF">
            <w:pPr>
              <w:ind w:left="-2" w:firstLineChars="0" w:firstLine="2"/>
              <w:jc w:val="center"/>
              <w:rPr>
                <w:rFonts w:asciiTheme="minorHAnsi" w:hAnsiTheme="minorHAnsi" w:cs="Calibri"/>
                <w:sz w:val="20"/>
                <w:szCs w:val="22"/>
              </w:rPr>
            </w:pPr>
            <w:proofErr w:type="spellStart"/>
            <w:r>
              <w:rPr>
                <w:rFonts w:asciiTheme="minorHAnsi" w:hAnsiTheme="minorHAnsi" w:cs="Calibri"/>
                <w:sz w:val="20"/>
                <w:szCs w:val="22"/>
              </w:rPr>
              <w:t>max</w:t>
            </w:r>
            <w:proofErr w:type="spellEnd"/>
            <w:r>
              <w:rPr>
                <w:rFonts w:asciiTheme="minorHAnsi" w:hAnsiTheme="minorHAnsi" w:cs="Calibri"/>
                <w:sz w:val="20"/>
                <w:szCs w:val="22"/>
              </w:rPr>
              <w:t xml:space="preserve"> 40</w:t>
            </w:r>
          </w:p>
        </w:tc>
      </w:tr>
      <w:tr w:rsidR="00A32A28" w:rsidRPr="00965227" w:rsidTr="00255CAF">
        <w:tc>
          <w:tcPr>
            <w:tcW w:w="346" w:type="dxa"/>
            <w:tcBorders>
              <w:right w:val="single" w:sz="4" w:space="0" w:color="auto"/>
            </w:tcBorders>
            <w:vAlign w:val="center"/>
          </w:tcPr>
          <w:p w:rsidR="00A32A28" w:rsidRPr="00965227" w:rsidRDefault="00EF1076" w:rsidP="00980DB3">
            <w:pPr>
              <w:ind w:leftChars="0" w:left="0" w:firstLineChars="0" w:firstLine="0"/>
              <w:jc w:val="center"/>
              <w:rPr>
                <w:rFonts w:asciiTheme="minorHAnsi" w:hAnsiTheme="minorHAnsi" w:cs="Calibri"/>
                <w:sz w:val="20"/>
                <w:szCs w:val="22"/>
              </w:rPr>
            </w:pPr>
            <w:r>
              <w:rPr>
                <w:rFonts w:asciiTheme="minorHAnsi" w:hAnsiTheme="minorHAnsi" w:cs="Calibri"/>
                <w:sz w:val="20"/>
                <w:szCs w:val="22"/>
              </w:rPr>
              <w:t>C</w:t>
            </w:r>
          </w:p>
        </w:tc>
        <w:tc>
          <w:tcPr>
            <w:tcW w:w="7876" w:type="dxa"/>
            <w:tcBorders>
              <w:left w:val="single" w:sz="4" w:space="0" w:color="auto"/>
            </w:tcBorders>
            <w:vAlign w:val="center"/>
          </w:tcPr>
          <w:p w:rsidR="00A32A28" w:rsidRPr="00965227" w:rsidRDefault="00684B85" w:rsidP="00255CAF">
            <w:pPr>
              <w:ind w:leftChars="0" w:left="0" w:firstLineChars="0" w:firstLine="0"/>
              <w:rPr>
                <w:rFonts w:asciiTheme="minorHAnsi" w:hAnsiTheme="minorHAnsi" w:cs="Calibri"/>
                <w:sz w:val="20"/>
                <w:szCs w:val="22"/>
              </w:rPr>
            </w:pPr>
            <w:r>
              <w:rPr>
                <w:rFonts w:asciiTheme="minorHAnsi" w:hAnsiTheme="minorHAnsi" w:cs="Calibri"/>
                <w:sz w:val="20"/>
                <w:szCs w:val="22"/>
              </w:rPr>
              <w:t>Numero</w:t>
            </w:r>
            <w:r w:rsidR="00311C68">
              <w:rPr>
                <w:rFonts w:asciiTheme="minorHAnsi" w:hAnsiTheme="minorHAnsi" w:cs="Calibri"/>
                <w:sz w:val="20"/>
                <w:szCs w:val="22"/>
              </w:rPr>
              <w:t xml:space="preserve"> di addetti</w:t>
            </w:r>
            <w:r w:rsidR="00A32A28" w:rsidRPr="00965227">
              <w:rPr>
                <w:rFonts w:asciiTheme="minorHAnsi" w:hAnsiTheme="minorHAnsi" w:cs="Calibri"/>
                <w:sz w:val="20"/>
                <w:szCs w:val="22"/>
              </w:rPr>
              <w:t xml:space="preserve"> da impiegare</w:t>
            </w:r>
            <w:r w:rsidR="00311C68">
              <w:rPr>
                <w:rFonts w:asciiTheme="minorHAnsi" w:hAnsiTheme="minorHAnsi" w:cs="Calibri"/>
                <w:sz w:val="20"/>
                <w:szCs w:val="22"/>
              </w:rPr>
              <w:t xml:space="preserve"> </w:t>
            </w:r>
            <w:r w:rsidR="00311C68" w:rsidRPr="00684B85">
              <w:rPr>
                <w:rFonts w:asciiTheme="minorHAnsi" w:hAnsiTheme="minorHAnsi" w:cs="Calibri"/>
                <w:sz w:val="16"/>
                <w:szCs w:val="16"/>
              </w:rPr>
              <w:t xml:space="preserve">(1 </w:t>
            </w:r>
            <w:r w:rsidR="00980DB3" w:rsidRPr="00684B85">
              <w:rPr>
                <w:rFonts w:asciiTheme="minorHAnsi" w:hAnsiTheme="minorHAnsi" w:cs="Calibri"/>
                <w:sz w:val="16"/>
                <w:szCs w:val="16"/>
              </w:rPr>
              <w:t xml:space="preserve">addetto </w:t>
            </w:r>
            <w:r w:rsidR="00311C68" w:rsidRPr="00684B85">
              <w:rPr>
                <w:rFonts w:asciiTheme="minorHAnsi" w:hAnsiTheme="minorHAnsi" w:cs="Calibri"/>
                <w:sz w:val="16"/>
                <w:szCs w:val="16"/>
              </w:rPr>
              <w:t xml:space="preserve">per </w:t>
            </w:r>
            <w:proofErr w:type="spellStart"/>
            <w:r w:rsidR="00311C68" w:rsidRPr="00684B85">
              <w:rPr>
                <w:rFonts w:asciiTheme="minorHAnsi" w:hAnsiTheme="minorHAnsi" w:cs="Calibri"/>
                <w:sz w:val="16"/>
                <w:szCs w:val="16"/>
              </w:rPr>
              <w:t>turno=</w:t>
            </w:r>
            <w:proofErr w:type="spellEnd"/>
            <w:r w:rsidR="00311C68" w:rsidRPr="00684B85">
              <w:rPr>
                <w:rFonts w:asciiTheme="minorHAnsi" w:hAnsiTheme="minorHAnsi" w:cs="Calibri"/>
                <w:sz w:val="16"/>
                <w:szCs w:val="16"/>
              </w:rPr>
              <w:t xml:space="preserve"> </w:t>
            </w:r>
            <w:r w:rsidR="00255CAF">
              <w:rPr>
                <w:rFonts w:asciiTheme="minorHAnsi" w:hAnsiTheme="minorHAnsi" w:cs="Calibri"/>
                <w:sz w:val="16"/>
                <w:szCs w:val="16"/>
              </w:rPr>
              <w:t>15</w:t>
            </w:r>
            <w:r w:rsidR="00311C68" w:rsidRPr="00684B85">
              <w:rPr>
                <w:rFonts w:asciiTheme="minorHAnsi" w:hAnsiTheme="minorHAnsi" w:cs="Calibri"/>
                <w:sz w:val="16"/>
                <w:szCs w:val="16"/>
              </w:rPr>
              <w:t xml:space="preserve"> punti; 2 addetti per turno</w:t>
            </w:r>
            <w:r w:rsidR="00980DB3" w:rsidRPr="00684B85">
              <w:rPr>
                <w:rFonts w:asciiTheme="minorHAnsi" w:hAnsiTheme="minorHAnsi" w:cs="Calibri"/>
                <w:sz w:val="16"/>
                <w:szCs w:val="16"/>
              </w:rPr>
              <w:t xml:space="preserve"> = </w:t>
            </w:r>
            <w:r w:rsidR="00311C68" w:rsidRPr="00684B85">
              <w:rPr>
                <w:rFonts w:asciiTheme="minorHAnsi" w:hAnsiTheme="minorHAnsi" w:cs="Calibri"/>
                <w:sz w:val="16"/>
                <w:szCs w:val="16"/>
              </w:rPr>
              <w:t xml:space="preserve">20 punti; più di 2 addetti per </w:t>
            </w:r>
            <w:proofErr w:type="spellStart"/>
            <w:r w:rsidR="00311C68" w:rsidRPr="00684B85">
              <w:rPr>
                <w:rFonts w:asciiTheme="minorHAnsi" w:hAnsiTheme="minorHAnsi" w:cs="Calibri"/>
                <w:sz w:val="16"/>
                <w:szCs w:val="16"/>
              </w:rPr>
              <w:t>turno=</w:t>
            </w:r>
            <w:proofErr w:type="spellEnd"/>
            <w:r w:rsidR="00311C68" w:rsidRPr="00684B85">
              <w:rPr>
                <w:rFonts w:asciiTheme="minorHAnsi" w:hAnsiTheme="minorHAnsi" w:cs="Calibri"/>
                <w:sz w:val="16"/>
                <w:szCs w:val="16"/>
              </w:rPr>
              <w:t xml:space="preserve"> </w:t>
            </w:r>
            <w:r w:rsidR="00255CAF">
              <w:rPr>
                <w:rFonts w:asciiTheme="minorHAnsi" w:hAnsiTheme="minorHAnsi" w:cs="Calibri"/>
                <w:sz w:val="16"/>
                <w:szCs w:val="16"/>
              </w:rPr>
              <w:t>25</w:t>
            </w:r>
            <w:r w:rsidR="00311C68" w:rsidRPr="00684B85">
              <w:rPr>
                <w:rFonts w:asciiTheme="minorHAnsi" w:hAnsiTheme="minorHAnsi" w:cs="Calibri"/>
                <w:sz w:val="16"/>
                <w:szCs w:val="16"/>
              </w:rPr>
              <w:t xml:space="preserve"> punti</w:t>
            </w:r>
            <w:r w:rsidR="003C1898" w:rsidRPr="00684B85">
              <w:rPr>
                <w:rFonts w:asciiTheme="minorHAnsi" w:hAnsiTheme="minorHAnsi" w:cs="Calibri"/>
                <w:sz w:val="16"/>
                <w:szCs w:val="16"/>
              </w:rPr>
              <w:t>)</w:t>
            </w:r>
          </w:p>
        </w:tc>
        <w:tc>
          <w:tcPr>
            <w:tcW w:w="1843" w:type="dxa"/>
            <w:vAlign w:val="center"/>
          </w:tcPr>
          <w:p w:rsidR="00A32A28" w:rsidRPr="00965227" w:rsidRDefault="00255CAF" w:rsidP="00255CAF">
            <w:pPr>
              <w:ind w:left="-2" w:firstLineChars="0" w:firstLine="2"/>
              <w:jc w:val="center"/>
              <w:rPr>
                <w:rFonts w:asciiTheme="minorHAnsi" w:hAnsiTheme="minorHAnsi" w:cs="Calibri"/>
                <w:sz w:val="20"/>
                <w:szCs w:val="22"/>
              </w:rPr>
            </w:pPr>
            <w:proofErr w:type="spellStart"/>
            <w:r>
              <w:rPr>
                <w:rFonts w:asciiTheme="minorHAnsi" w:hAnsiTheme="minorHAnsi" w:cs="Calibri"/>
                <w:sz w:val="20"/>
                <w:szCs w:val="22"/>
              </w:rPr>
              <w:t>max</w:t>
            </w:r>
            <w:proofErr w:type="spellEnd"/>
            <w:r>
              <w:rPr>
                <w:rFonts w:asciiTheme="minorHAnsi" w:hAnsiTheme="minorHAnsi" w:cs="Calibri"/>
                <w:sz w:val="20"/>
                <w:szCs w:val="22"/>
              </w:rPr>
              <w:t xml:space="preserve"> 25</w:t>
            </w:r>
          </w:p>
        </w:tc>
      </w:tr>
      <w:tr w:rsidR="00A32A28" w:rsidRPr="00965227" w:rsidTr="00255CAF">
        <w:trPr>
          <w:trHeight w:val="397"/>
        </w:trPr>
        <w:tc>
          <w:tcPr>
            <w:tcW w:w="346" w:type="dxa"/>
            <w:tcBorders>
              <w:right w:val="single" w:sz="4" w:space="0" w:color="auto"/>
            </w:tcBorders>
          </w:tcPr>
          <w:p w:rsidR="00A32A28" w:rsidRPr="00965227" w:rsidRDefault="00A32A28" w:rsidP="00A32A28">
            <w:pPr>
              <w:ind w:leftChars="0" w:left="0" w:firstLineChars="0" w:firstLine="0"/>
              <w:jc w:val="right"/>
              <w:rPr>
                <w:rFonts w:asciiTheme="minorHAnsi" w:hAnsiTheme="minorHAnsi" w:cs="Calibri"/>
                <w:b/>
                <w:sz w:val="20"/>
                <w:szCs w:val="22"/>
              </w:rPr>
            </w:pPr>
          </w:p>
        </w:tc>
        <w:tc>
          <w:tcPr>
            <w:tcW w:w="7876" w:type="dxa"/>
            <w:tcBorders>
              <w:left w:val="single" w:sz="4" w:space="0" w:color="auto"/>
            </w:tcBorders>
            <w:vAlign w:val="center"/>
          </w:tcPr>
          <w:p w:rsidR="00A32A28" w:rsidRPr="00965227" w:rsidRDefault="00A32A28" w:rsidP="00EF1076">
            <w:pPr>
              <w:ind w:leftChars="0" w:left="0" w:firstLineChars="0" w:firstLine="0"/>
              <w:jc w:val="right"/>
              <w:rPr>
                <w:rFonts w:asciiTheme="minorHAnsi" w:hAnsiTheme="minorHAnsi" w:cs="Calibri"/>
                <w:b/>
                <w:sz w:val="20"/>
                <w:szCs w:val="22"/>
              </w:rPr>
            </w:pPr>
            <w:r w:rsidRPr="00965227">
              <w:rPr>
                <w:rFonts w:asciiTheme="minorHAnsi" w:hAnsiTheme="minorHAnsi" w:cs="Calibri"/>
                <w:b/>
                <w:sz w:val="20"/>
                <w:szCs w:val="22"/>
              </w:rPr>
              <w:t>TOTALE</w:t>
            </w:r>
          </w:p>
        </w:tc>
        <w:tc>
          <w:tcPr>
            <w:tcW w:w="1843" w:type="dxa"/>
            <w:vAlign w:val="center"/>
          </w:tcPr>
          <w:p w:rsidR="00A32A28" w:rsidRPr="00965227" w:rsidRDefault="00255CAF" w:rsidP="00255CAF">
            <w:pPr>
              <w:spacing w:line="240" w:lineRule="auto"/>
              <w:ind w:left="-2" w:firstLineChars="0" w:firstLine="2"/>
              <w:jc w:val="center"/>
              <w:rPr>
                <w:rFonts w:asciiTheme="minorHAnsi" w:hAnsiTheme="minorHAnsi" w:cs="Calibri"/>
                <w:sz w:val="20"/>
                <w:szCs w:val="22"/>
              </w:rPr>
            </w:pPr>
            <w:proofErr w:type="spellStart"/>
            <w:r>
              <w:rPr>
                <w:rFonts w:asciiTheme="minorHAnsi" w:hAnsiTheme="minorHAnsi" w:cs="Calibri"/>
                <w:sz w:val="20"/>
                <w:szCs w:val="22"/>
              </w:rPr>
              <w:t>max</w:t>
            </w:r>
            <w:proofErr w:type="spellEnd"/>
            <w:r w:rsidR="00A32A28" w:rsidRPr="00965227">
              <w:rPr>
                <w:rFonts w:asciiTheme="minorHAnsi" w:hAnsiTheme="minorHAnsi" w:cs="Calibri"/>
                <w:sz w:val="20"/>
                <w:szCs w:val="22"/>
              </w:rPr>
              <w:t xml:space="preserve"> 100</w:t>
            </w:r>
          </w:p>
        </w:tc>
      </w:tr>
    </w:tbl>
    <w:p w:rsidR="00A66E6C" w:rsidRPr="00965227" w:rsidRDefault="00A66E6C" w:rsidP="00A66E6C">
      <w:pPr>
        <w:ind w:left="-2" w:firstLineChars="0" w:firstLine="2"/>
        <w:rPr>
          <w:rFonts w:asciiTheme="minorHAnsi" w:hAnsiTheme="minorHAnsi" w:cs="Calibri"/>
          <w:sz w:val="20"/>
          <w:szCs w:val="22"/>
        </w:rPr>
      </w:pPr>
    </w:p>
    <w:p w:rsidR="00CE6A04" w:rsidRPr="00CA62D8" w:rsidRDefault="00CE6A04" w:rsidP="00CE6A04">
      <w:pPr>
        <w:ind w:left="0" w:hanging="2"/>
        <w:jc w:val="both"/>
        <w:rPr>
          <w:sz w:val="20"/>
        </w:rPr>
      </w:pPr>
      <w:r>
        <w:rPr>
          <w:sz w:val="20"/>
        </w:rPr>
        <w:t>Al termine del</w:t>
      </w:r>
      <w:r w:rsidRPr="00CA62D8">
        <w:rPr>
          <w:sz w:val="20"/>
        </w:rPr>
        <w:t>la valutazione delle candidature,</w:t>
      </w:r>
      <w:r>
        <w:rPr>
          <w:sz w:val="20"/>
        </w:rPr>
        <w:t xml:space="preserve"> </w:t>
      </w:r>
      <w:r w:rsidRPr="00CA62D8">
        <w:rPr>
          <w:sz w:val="20"/>
        </w:rPr>
        <w:t>verrà stipulata apposita Convenzione</w:t>
      </w:r>
      <w:r>
        <w:rPr>
          <w:sz w:val="20"/>
        </w:rPr>
        <w:t xml:space="preserve"> con l’ETS che avrà conseguito il punteggio più alto (lo </w:t>
      </w:r>
      <w:r w:rsidRPr="00CA62D8">
        <w:rPr>
          <w:sz w:val="20"/>
        </w:rPr>
        <w:t>schema è allegato al presente avviso</w:t>
      </w:r>
      <w:r>
        <w:rPr>
          <w:sz w:val="20"/>
        </w:rPr>
        <w:t>)</w:t>
      </w:r>
      <w:r w:rsidRPr="00CA62D8">
        <w:rPr>
          <w:sz w:val="20"/>
        </w:rPr>
        <w:t>.</w:t>
      </w:r>
    </w:p>
    <w:p w:rsidR="00A66E6C" w:rsidRPr="00965227" w:rsidRDefault="00A66E6C" w:rsidP="00A66E6C">
      <w:pPr>
        <w:ind w:left="-2" w:firstLineChars="0" w:firstLine="2"/>
        <w:jc w:val="both"/>
        <w:rPr>
          <w:rFonts w:asciiTheme="minorHAnsi" w:hAnsiTheme="minorHAnsi" w:cs="Calibri"/>
          <w:sz w:val="20"/>
          <w:szCs w:val="22"/>
        </w:rPr>
      </w:pPr>
    </w:p>
    <w:p w:rsidR="00A66E6C" w:rsidRPr="00965227" w:rsidRDefault="00A66E6C" w:rsidP="00A66E6C">
      <w:pPr>
        <w:ind w:left="-2" w:firstLineChars="0" w:firstLine="2"/>
        <w:rPr>
          <w:rFonts w:asciiTheme="minorHAnsi" w:hAnsiTheme="minorHAnsi" w:cs="Calibri"/>
          <w:b/>
          <w:sz w:val="20"/>
          <w:szCs w:val="22"/>
        </w:rPr>
      </w:pPr>
      <w:r w:rsidRPr="00965227">
        <w:rPr>
          <w:rFonts w:asciiTheme="minorHAnsi" w:hAnsiTheme="minorHAnsi" w:cs="Calibri"/>
          <w:b/>
          <w:sz w:val="20"/>
          <w:szCs w:val="22"/>
        </w:rPr>
        <w:t>Art. 8 – Motivi di esclusione</w:t>
      </w:r>
    </w:p>
    <w:p w:rsidR="00A66E6C" w:rsidRPr="00965227" w:rsidRDefault="00A66E6C" w:rsidP="00A66E6C">
      <w:pPr>
        <w:ind w:left="-2" w:firstLineChars="0" w:firstLine="2"/>
        <w:rPr>
          <w:rFonts w:asciiTheme="minorHAnsi" w:hAnsiTheme="minorHAnsi" w:cs="Calibri"/>
          <w:sz w:val="20"/>
          <w:szCs w:val="22"/>
        </w:rPr>
      </w:pPr>
      <w:r w:rsidRPr="00965227">
        <w:rPr>
          <w:rFonts w:asciiTheme="minorHAnsi" w:hAnsiTheme="minorHAnsi" w:cs="Calibri"/>
          <w:sz w:val="20"/>
          <w:szCs w:val="22"/>
        </w:rPr>
        <w:t xml:space="preserve">Sono dichiarate inammissibili le domande: </w:t>
      </w:r>
    </w:p>
    <w:p w:rsidR="00A66E6C" w:rsidRPr="00965227" w:rsidRDefault="00A66E6C" w:rsidP="0068062A">
      <w:pPr>
        <w:pStyle w:val="Paragrafoelenco"/>
        <w:numPr>
          <w:ilvl w:val="0"/>
          <w:numId w:val="29"/>
        </w:numPr>
        <w:spacing w:after="160" w:line="259" w:lineRule="auto"/>
        <w:ind w:left="426" w:firstLine="0"/>
        <w:rPr>
          <w:rFonts w:asciiTheme="minorHAnsi" w:hAnsiTheme="minorHAnsi" w:cs="Calibri"/>
          <w:sz w:val="20"/>
        </w:rPr>
      </w:pPr>
      <w:r w:rsidRPr="00965227">
        <w:rPr>
          <w:rFonts w:asciiTheme="minorHAnsi" w:hAnsiTheme="minorHAnsi" w:cs="Calibri"/>
          <w:sz w:val="20"/>
        </w:rPr>
        <w:t xml:space="preserve">presentate oltre il termine perentorio stabilito nel presente Avviso; </w:t>
      </w:r>
    </w:p>
    <w:p w:rsidR="00A66E6C" w:rsidRPr="00965227" w:rsidRDefault="00A66E6C" w:rsidP="0068062A">
      <w:pPr>
        <w:pStyle w:val="Paragrafoelenco"/>
        <w:numPr>
          <w:ilvl w:val="0"/>
          <w:numId w:val="29"/>
        </w:numPr>
        <w:spacing w:after="160" w:line="259" w:lineRule="auto"/>
        <w:ind w:left="709" w:hanging="283"/>
        <w:jc w:val="both"/>
        <w:rPr>
          <w:rFonts w:asciiTheme="minorHAnsi" w:hAnsiTheme="minorHAnsi" w:cs="Calibri"/>
          <w:sz w:val="20"/>
        </w:rPr>
      </w:pPr>
      <w:r w:rsidRPr="00965227">
        <w:rPr>
          <w:rFonts w:asciiTheme="minorHAnsi" w:hAnsiTheme="minorHAnsi" w:cs="Calibri"/>
          <w:sz w:val="20"/>
        </w:rPr>
        <w:t>presentate con modalità diverse da quelle stabilite nel presente Avviso (a titolo esemplificativo, domanda presentata in cartaceo ovvero a mezzo mail ordinaria);</w:t>
      </w:r>
    </w:p>
    <w:p w:rsidR="00A66E6C" w:rsidRPr="00965227" w:rsidRDefault="00A66E6C" w:rsidP="0068062A">
      <w:pPr>
        <w:pStyle w:val="Paragrafoelenco"/>
        <w:numPr>
          <w:ilvl w:val="0"/>
          <w:numId w:val="29"/>
        </w:numPr>
        <w:spacing w:after="160" w:line="259" w:lineRule="auto"/>
        <w:ind w:left="426" w:firstLine="0"/>
        <w:rPr>
          <w:rFonts w:asciiTheme="minorHAnsi" w:hAnsiTheme="minorHAnsi" w:cs="Calibri"/>
          <w:sz w:val="20"/>
        </w:rPr>
      </w:pPr>
      <w:r w:rsidRPr="00965227">
        <w:rPr>
          <w:rFonts w:asciiTheme="minorHAnsi" w:hAnsiTheme="minorHAnsi" w:cs="Calibri"/>
          <w:sz w:val="20"/>
        </w:rPr>
        <w:t xml:space="preserve">presentate per entrambe le foresterie di “Torretta Antonacci” e “Borgo </w:t>
      </w:r>
      <w:proofErr w:type="spellStart"/>
      <w:r w:rsidRPr="00965227">
        <w:rPr>
          <w:rFonts w:asciiTheme="minorHAnsi" w:hAnsiTheme="minorHAnsi" w:cs="Calibri"/>
          <w:sz w:val="20"/>
        </w:rPr>
        <w:t>Mezzanone</w:t>
      </w:r>
      <w:proofErr w:type="spellEnd"/>
      <w:r w:rsidRPr="00965227">
        <w:rPr>
          <w:rFonts w:asciiTheme="minorHAnsi" w:hAnsiTheme="minorHAnsi" w:cs="Calibri"/>
          <w:sz w:val="20"/>
        </w:rPr>
        <w:t>”;</w:t>
      </w:r>
    </w:p>
    <w:p w:rsidR="00A66E6C" w:rsidRPr="00965227" w:rsidRDefault="00A66E6C" w:rsidP="0068062A">
      <w:pPr>
        <w:pStyle w:val="Paragrafoelenco"/>
        <w:numPr>
          <w:ilvl w:val="0"/>
          <w:numId w:val="29"/>
        </w:numPr>
        <w:spacing w:after="160" w:line="259" w:lineRule="auto"/>
        <w:ind w:left="426" w:firstLine="0"/>
        <w:rPr>
          <w:rFonts w:asciiTheme="minorHAnsi" w:hAnsiTheme="minorHAnsi" w:cs="Calibri"/>
          <w:sz w:val="20"/>
        </w:rPr>
      </w:pPr>
      <w:r w:rsidRPr="00965227">
        <w:rPr>
          <w:rFonts w:asciiTheme="minorHAnsi" w:hAnsiTheme="minorHAnsi" w:cs="Calibri"/>
          <w:sz w:val="20"/>
        </w:rPr>
        <w:t>non corredate dai prescritti allegati;</w:t>
      </w:r>
    </w:p>
    <w:p w:rsidR="00A66E6C" w:rsidRPr="00965227" w:rsidRDefault="0068062A" w:rsidP="0068062A">
      <w:pPr>
        <w:pStyle w:val="Paragrafoelenco"/>
        <w:numPr>
          <w:ilvl w:val="0"/>
          <w:numId w:val="29"/>
        </w:numPr>
        <w:spacing w:after="160" w:line="259" w:lineRule="auto"/>
        <w:ind w:left="426" w:firstLine="0"/>
        <w:rPr>
          <w:rFonts w:asciiTheme="minorHAnsi" w:hAnsiTheme="minorHAnsi" w:cs="Calibri"/>
          <w:sz w:val="20"/>
        </w:rPr>
      </w:pPr>
      <w:r>
        <w:rPr>
          <w:rFonts w:asciiTheme="minorHAnsi" w:hAnsiTheme="minorHAnsi" w:cs="Calibri"/>
          <w:sz w:val="20"/>
        </w:rPr>
        <w:t xml:space="preserve">con omissione </w:t>
      </w:r>
      <w:r w:rsidR="00A66E6C" w:rsidRPr="00965227">
        <w:rPr>
          <w:rFonts w:asciiTheme="minorHAnsi" w:hAnsiTheme="minorHAnsi" w:cs="Calibri"/>
          <w:sz w:val="20"/>
        </w:rPr>
        <w:t>della sottoscrizione;</w:t>
      </w:r>
    </w:p>
    <w:p w:rsidR="00A66E6C" w:rsidRPr="00965227" w:rsidRDefault="00A66E6C" w:rsidP="0068062A">
      <w:pPr>
        <w:pStyle w:val="Paragrafoelenco"/>
        <w:numPr>
          <w:ilvl w:val="0"/>
          <w:numId w:val="29"/>
        </w:numPr>
        <w:spacing w:after="160" w:line="259" w:lineRule="auto"/>
        <w:ind w:left="426" w:firstLine="0"/>
        <w:jc w:val="both"/>
        <w:rPr>
          <w:rFonts w:asciiTheme="minorHAnsi" w:hAnsiTheme="minorHAnsi" w:cs="Calibri"/>
          <w:sz w:val="20"/>
        </w:rPr>
      </w:pPr>
      <w:r w:rsidRPr="00965227">
        <w:rPr>
          <w:rFonts w:asciiTheme="minorHAnsi" w:hAnsiTheme="minorHAnsi" w:cs="Calibri"/>
          <w:sz w:val="20"/>
        </w:rPr>
        <w:t>dell’</w:t>
      </w:r>
      <w:proofErr w:type="spellStart"/>
      <w:r w:rsidRPr="00965227">
        <w:rPr>
          <w:rFonts w:asciiTheme="minorHAnsi" w:hAnsiTheme="minorHAnsi" w:cs="Calibri"/>
          <w:sz w:val="20"/>
        </w:rPr>
        <w:t>E.T.S.</w:t>
      </w:r>
      <w:proofErr w:type="spellEnd"/>
      <w:r w:rsidRPr="00965227">
        <w:rPr>
          <w:rFonts w:asciiTheme="minorHAnsi" w:hAnsiTheme="minorHAnsi" w:cs="Calibri"/>
          <w:sz w:val="20"/>
        </w:rPr>
        <w:t xml:space="preserve"> iscritta al Registro Unico Nazionale del Terzo Settore (RUNTS) da meno di sei mesi.</w:t>
      </w:r>
    </w:p>
    <w:p w:rsidR="00A66E6C" w:rsidRPr="00965227" w:rsidRDefault="00A66E6C" w:rsidP="00A66E6C">
      <w:pPr>
        <w:ind w:left="-2" w:firstLineChars="0" w:firstLine="2"/>
        <w:jc w:val="both"/>
        <w:rPr>
          <w:rFonts w:asciiTheme="minorHAnsi" w:hAnsiTheme="minorHAnsi" w:cs="Calibri"/>
          <w:b/>
          <w:sz w:val="20"/>
          <w:szCs w:val="22"/>
        </w:rPr>
      </w:pPr>
    </w:p>
    <w:p w:rsidR="00A66E6C" w:rsidRPr="00965227" w:rsidRDefault="00A66E6C" w:rsidP="00A66E6C">
      <w:pPr>
        <w:ind w:left="-2" w:firstLineChars="0" w:firstLine="2"/>
        <w:jc w:val="both"/>
        <w:rPr>
          <w:rFonts w:asciiTheme="minorHAnsi" w:hAnsiTheme="minorHAnsi" w:cs="Calibri"/>
          <w:b/>
          <w:sz w:val="20"/>
          <w:szCs w:val="22"/>
        </w:rPr>
      </w:pPr>
      <w:r w:rsidRPr="00965227">
        <w:rPr>
          <w:rFonts w:asciiTheme="minorHAnsi" w:hAnsiTheme="minorHAnsi" w:cs="Calibri"/>
          <w:b/>
          <w:sz w:val="20"/>
          <w:szCs w:val="22"/>
        </w:rPr>
        <w:t xml:space="preserve">Art. 9 - Privacy </w:t>
      </w:r>
    </w:p>
    <w:p w:rsidR="00A66E6C" w:rsidRPr="00965227" w:rsidRDefault="00A66E6C" w:rsidP="00A66E6C">
      <w:pPr>
        <w:ind w:left="-2" w:firstLineChars="0" w:firstLine="2"/>
        <w:jc w:val="both"/>
        <w:rPr>
          <w:rFonts w:asciiTheme="minorHAnsi" w:hAnsiTheme="minorHAnsi" w:cs="Calibri"/>
          <w:sz w:val="20"/>
          <w:szCs w:val="22"/>
        </w:rPr>
      </w:pPr>
      <w:r w:rsidRPr="00965227">
        <w:rPr>
          <w:rFonts w:asciiTheme="minorHAnsi" w:hAnsiTheme="minorHAnsi" w:cs="Calibri"/>
          <w:sz w:val="20"/>
          <w:szCs w:val="22"/>
        </w:rPr>
        <w:t>Ai sensi dell’art. 13 del Regolamento UE n. 2016/679 (Regolamento generale sulla protezione dei dati personali) si informano gli interessati che i dati personali, compresi quelli particolari (c.d. dati sensibili) e quelli relativi a condanne penali o reati (c.d. dati giudiziari), sono trattati dalla Regione Puglia in qualità di Titolare del trattamento, esclusivamente per le finalità connesse all'espletamento del presente Avviso e per le successive attività inerenti, nel rispetto della normativa specifica. Il trattamento dei dati forniti direttamente dagli interessati o comunque acquisiti per le suddette finalità, è effettuato presso la Regione Puglia anche con l’utilizzo di procedure informatizzate da persone autorizzate ed impegnate alla riservatezza. Il conferimento dei dati è obbligatorio ed il rifiuto di fornire gli stessi comporterà l’impossibilità di ammissione all’avviso, nonché agli adempimenti conseguenti ed inerenti alla presente procedura. I dati personali saranno conservati per tutto il tempo in cui il procedimento può produrre effetti ed in ogni caso per il periodo di tempo previsto dalle disposizioni in materia di conservazione degli atti e dei documenti amministrativi. I dati personali potranno essere comunicati ad altri soggetti, pubblici e privati, e diffusi con esclusione di quelli idonei a rivelare lo stato di salute, quando tali operazioni siano previste da disposizioni di legge o di regolamento. In particolare i provvedimenti approvati dagli organi competenti in esito all’Avviso verranno diffusi mediante pubblicazione nelle forme previste dalle norme in materia e attraverso il sito internet della Regione Puglia nel rispetto dei principi di pertinenza e non eccedenza. L’interessato potrà esercitare i diritti previsti dall’art. 15 e seguenti del Regolamento UE 2016/679.</w:t>
      </w:r>
    </w:p>
    <w:p w:rsidR="00A66E6C" w:rsidRPr="00965227" w:rsidRDefault="00A66E6C" w:rsidP="00A66E6C">
      <w:pPr>
        <w:ind w:left="-2" w:firstLineChars="0" w:firstLine="2"/>
        <w:jc w:val="both"/>
        <w:rPr>
          <w:rFonts w:asciiTheme="minorHAnsi" w:hAnsiTheme="minorHAnsi" w:cs="Calibri"/>
          <w:sz w:val="20"/>
          <w:szCs w:val="22"/>
        </w:rPr>
      </w:pPr>
    </w:p>
    <w:p w:rsidR="00A66E6C" w:rsidRPr="00965227" w:rsidRDefault="00A66E6C" w:rsidP="00A66E6C">
      <w:pPr>
        <w:ind w:left="-2" w:firstLineChars="0" w:firstLine="2"/>
        <w:jc w:val="both"/>
        <w:rPr>
          <w:rFonts w:asciiTheme="minorHAnsi" w:hAnsiTheme="minorHAnsi" w:cs="Calibri"/>
          <w:b/>
          <w:sz w:val="20"/>
          <w:szCs w:val="22"/>
        </w:rPr>
      </w:pPr>
      <w:r w:rsidRPr="00965227">
        <w:rPr>
          <w:rFonts w:asciiTheme="minorHAnsi" w:hAnsiTheme="minorHAnsi" w:cs="Calibri"/>
          <w:b/>
          <w:sz w:val="20"/>
          <w:szCs w:val="22"/>
        </w:rPr>
        <w:t>Art. 10 – Informazioni</w:t>
      </w:r>
    </w:p>
    <w:p w:rsidR="00A66E6C" w:rsidRPr="00965227" w:rsidRDefault="00A66E6C" w:rsidP="00A66E6C">
      <w:pPr>
        <w:ind w:left="-2" w:firstLineChars="0" w:firstLine="2"/>
        <w:jc w:val="both"/>
        <w:rPr>
          <w:rFonts w:asciiTheme="minorHAnsi" w:hAnsiTheme="minorHAnsi" w:cs="Calibri"/>
          <w:sz w:val="20"/>
          <w:szCs w:val="22"/>
        </w:rPr>
      </w:pPr>
      <w:r w:rsidRPr="00965227">
        <w:rPr>
          <w:rFonts w:asciiTheme="minorHAnsi" w:hAnsiTheme="minorHAnsi" w:cs="Calibri"/>
          <w:sz w:val="20"/>
          <w:szCs w:val="22"/>
        </w:rPr>
        <w:t xml:space="preserve">Per eventuali richieste di chiarimenti e/o informazioni è possibile contattare la dott.ssa Fiore Marina al numero 080-5405082 – </w:t>
      </w:r>
      <w:hyperlink r:id="rId10" w:history="1">
        <w:r w:rsidRPr="00965227">
          <w:rPr>
            <w:rStyle w:val="Collegamentoipertestuale"/>
            <w:rFonts w:asciiTheme="minorHAnsi" w:hAnsiTheme="minorHAnsi" w:cs="Calibri"/>
            <w:sz w:val="20"/>
            <w:szCs w:val="22"/>
          </w:rPr>
          <w:t>marina.fiore@regione.puglia.it</w:t>
        </w:r>
      </w:hyperlink>
    </w:p>
    <w:p w:rsidR="00A66E6C" w:rsidRDefault="00A66E6C" w:rsidP="00A66E6C">
      <w:pPr>
        <w:ind w:left="-2" w:firstLineChars="0" w:firstLine="2"/>
        <w:jc w:val="both"/>
        <w:rPr>
          <w:rFonts w:asciiTheme="minorHAnsi" w:hAnsiTheme="minorHAnsi" w:cs="Calibri"/>
          <w:sz w:val="20"/>
          <w:szCs w:val="22"/>
        </w:rPr>
      </w:pPr>
      <w:r w:rsidRPr="00965227">
        <w:rPr>
          <w:rFonts w:asciiTheme="minorHAnsi" w:hAnsiTheme="minorHAnsi" w:cs="Calibri"/>
          <w:sz w:val="20"/>
          <w:szCs w:val="22"/>
        </w:rPr>
        <w:lastRenderedPageBreak/>
        <w:t xml:space="preserve">Il Responsabile del procedimento è il dott. Giuseppe Domenico Savino, Dirigente </w:t>
      </w:r>
      <w:r w:rsidRPr="00965227">
        <w:rPr>
          <w:rFonts w:asciiTheme="minorHAnsi" w:hAnsiTheme="minorHAnsi" w:cs="Calibri"/>
          <w:i/>
          <w:sz w:val="20"/>
          <w:szCs w:val="22"/>
        </w:rPr>
        <w:t>ad interim</w:t>
      </w:r>
      <w:r w:rsidRPr="00965227">
        <w:rPr>
          <w:rFonts w:asciiTheme="minorHAnsi" w:hAnsiTheme="minorHAnsi" w:cs="Calibri"/>
          <w:sz w:val="20"/>
          <w:szCs w:val="22"/>
        </w:rPr>
        <w:t xml:space="preserve"> della Sezione Sicurezza del Cittadino, Politiche per le migrazioni e Antimafia sociale – Lungomare Nazario Sauro, 33 – 70121 – Bari – PEC: </w:t>
      </w:r>
      <w:hyperlink r:id="rId11" w:history="1">
        <w:r w:rsidRPr="0068062A">
          <w:rPr>
            <w:rStyle w:val="Collegamentoipertestuale"/>
            <w:rFonts w:asciiTheme="minorHAnsi" w:hAnsiTheme="minorHAnsi" w:cs="Calibri"/>
            <w:sz w:val="20"/>
            <w:szCs w:val="22"/>
          </w:rPr>
          <w:t>sic.regionepuglia@pec.rupar.puglia.it</w:t>
        </w:r>
      </w:hyperlink>
      <w:r w:rsidRPr="00965227">
        <w:rPr>
          <w:rFonts w:asciiTheme="minorHAnsi" w:hAnsiTheme="minorHAnsi" w:cs="Calibri"/>
          <w:sz w:val="20"/>
          <w:szCs w:val="22"/>
        </w:rPr>
        <w:t xml:space="preserve"> </w:t>
      </w:r>
    </w:p>
    <w:p w:rsidR="0068062A" w:rsidRPr="00965227" w:rsidRDefault="0068062A" w:rsidP="00A66E6C">
      <w:pPr>
        <w:ind w:left="-2" w:firstLineChars="0" w:firstLine="2"/>
        <w:jc w:val="both"/>
        <w:rPr>
          <w:rFonts w:asciiTheme="minorHAnsi" w:hAnsiTheme="minorHAnsi" w:cs="Calibri"/>
          <w:sz w:val="20"/>
          <w:szCs w:val="22"/>
        </w:rPr>
      </w:pPr>
    </w:p>
    <w:p w:rsidR="00A66E6C" w:rsidRPr="00965227" w:rsidRDefault="00A66E6C" w:rsidP="00A66E6C">
      <w:pPr>
        <w:ind w:left="-2" w:firstLineChars="0" w:firstLine="2"/>
        <w:jc w:val="both"/>
        <w:rPr>
          <w:rFonts w:asciiTheme="minorHAnsi" w:hAnsiTheme="minorHAnsi" w:cs="Calibri"/>
          <w:b/>
          <w:sz w:val="20"/>
          <w:szCs w:val="22"/>
        </w:rPr>
      </w:pPr>
      <w:r w:rsidRPr="00965227">
        <w:rPr>
          <w:rFonts w:asciiTheme="minorHAnsi" w:hAnsiTheme="minorHAnsi" w:cs="Calibri"/>
          <w:b/>
          <w:sz w:val="20"/>
          <w:szCs w:val="22"/>
        </w:rPr>
        <w:t>Art. 11 – Allegati</w:t>
      </w:r>
    </w:p>
    <w:p w:rsidR="0080039A" w:rsidRDefault="00A66E6C" w:rsidP="00A66E6C">
      <w:pPr>
        <w:spacing w:line="240" w:lineRule="auto"/>
        <w:ind w:left="-2" w:firstLineChars="0" w:firstLine="2"/>
        <w:jc w:val="both"/>
        <w:rPr>
          <w:rFonts w:asciiTheme="minorHAnsi" w:hAnsiTheme="minorHAnsi" w:cs="Calibri"/>
          <w:sz w:val="20"/>
          <w:szCs w:val="22"/>
        </w:rPr>
      </w:pPr>
      <w:r w:rsidRPr="00965227">
        <w:rPr>
          <w:rFonts w:asciiTheme="minorHAnsi" w:hAnsiTheme="minorHAnsi" w:cs="Calibri"/>
          <w:sz w:val="20"/>
          <w:szCs w:val="22"/>
        </w:rPr>
        <w:t xml:space="preserve">- Schema </w:t>
      </w:r>
      <w:r w:rsidR="00DC17F5">
        <w:rPr>
          <w:rFonts w:asciiTheme="minorHAnsi" w:hAnsiTheme="minorHAnsi" w:cs="Calibri"/>
          <w:sz w:val="20"/>
          <w:szCs w:val="22"/>
        </w:rPr>
        <w:t>della domanda di partecipazione</w:t>
      </w:r>
      <w:r w:rsidR="0080039A">
        <w:rPr>
          <w:rFonts w:asciiTheme="minorHAnsi" w:hAnsiTheme="minorHAnsi" w:cs="Calibri"/>
          <w:sz w:val="20"/>
          <w:szCs w:val="22"/>
        </w:rPr>
        <w:t xml:space="preserve"> (Allegato B)</w:t>
      </w:r>
    </w:p>
    <w:p w:rsidR="00A66E6C" w:rsidRPr="00965227" w:rsidRDefault="00A66E6C" w:rsidP="00A66E6C">
      <w:pPr>
        <w:spacing w:line="240" w:lineRule="auto"/>
        <w:ind w:left="-2" w:firstLineChars="0" w:firstLine="2"/>
        <w:jc w:val="both"/>
        <w:rPr>
          <w:rFonts w:asciiTheme="minorHAnsi" w:hAnsiTheme="minorHAnsi" w:cs="Calibri"/>
          <w:sz w:val="20"/>
          <w:szCs w:val="22"/>
        </w:rPr>
      </w:pPr>
      <w:r w:rsidRPr="00965227">
        <w:rPr>
          <w:rFonts w:asciiTheme="minorHAnsi" w:hAnsiTheme="minorHAnsi" w:cs="Calibri"/>
          <w:sz w:val="20"/>
          <w:szCs w:val="22"/>
        </w:rPr>
        <w:t>- Schema di Convenzione</w:t>
      </w:r>
      <w:r w:rsidR="0080039A">
        <w:rPr>
          <w:rFonts w:asciiTheme="minorHAnsi" w:hAnsiTheme="minorHAnsi" w:cs="Calibri"/>
          <w:sz w:val="20"/>
          <w:szCs w:val="22"/>
        </w:rPr>
        <w:t xml:space="preserve"> (Allegato C)</w:t>
      </w:r>
    </w:p>
    <w:p w:rsidR="00A66E6C" w:rsidRPr="00965227" w:rsidRDefault="00A66E6C" w:rsidP="00A66E6C">
      <w:pPr>
        <w:spacing w:line="240" w:lineRule="auto"/>
        <w:ind w:left="-2" w:firstLineChars="0" w:firstLine="2"/>
        <w:jc w:val="both"/>
        <w:rPr>
          <w:rFonts w:asciiTheme="minorHAnsi" w:hAnsiTheme="minorHAnsi" w:cs="Calibri"/>
          <w:sz w:val="20"/>
          <w:szCs w:val="22"/>
        </w:rPr>
      </w:pPr>
    </w:p>
    <w:p w:rsidR="00A66E6C" w:rsidRPr="00965227" w:rsidRDefault="00A66E6C" w:rsidP="0068062A">
      <w:pPr>
        <w:spacing w:line="240" w:lineRule="auto"/>
        <w:ind w:leftChars="0" w:left="16" w:firstLineChars="0" w:firstLine="5087"/>
        <w:rPr>
          <w:rFonts w:asciiTheme="minorHAnsi" w:hAnsiTheme="minorHAnsi" w:cs="Calibri"/>
          <w:sz w:val="20"/>
          <w:szCs w:val="22"/>
        </w:rPr>
      </w:pPr>
      <w:r w:rsidRPr="00965227">
        <w:rPr>
          <w:rFonts w:asciiTheme="minorHAnsi" w:hAnsiTheme="minorHAnsi" w:cs="Calibri"/>
          <w:sz w:val="20"/>
          <w:szCs w:val="22"/>
        </w:rPr>
        <w:t>Il Dirigente ad interim della Sezione</w:t>
      </w:r>
    </w:p>
    <w:p w:rsidR="00B63762" w:rsidRPr="00DB58FE" w:rsidRDefault="00A66E6C" w:rsidP="00DB58FE">
      <w:pPr>
        <w:spacing w:line="240" w:lineRule="auto"/>
        <w:ind w:leftChars="0" w:left="16" w:firstLineChars="0" w:firstLine="5087"/>
        <w:rPr>
          <w:rFonts w:asciiTheme="minorHAnsi" w:hAnsiTheme="minorHAnsi" w:cs="Calibri"/>
          <w:sz w:val="20"/>
          <w:szCs w:val="22"/>
        </w:rPr>
      </w:pPr>
      <w:r w:rsidRPr="00965227">
        <w:rPr>
          <w:rFonts w:asciiTheme="minorHAnsi" w:hAnsiTheme="minorHAnsi" w:cs="Calibri"/>
          <w:sz w:val="20"/>
          <w:szCs w:val="22"/>
        </w:rPr>
        <w:t xml:space="preserve">       (Giuseppe Domenico Savino)</w:t>
      </w:r>
    </w:p>
    <w:sectPr w:rsidR="00B63762" w:rsidRPr="00DB58FE" w:rsidSect="00A66E6C">
      <w:headerReference w:type="even" r:id="rId12"/>
      <w:headerReference w:type="default" r:id="rId13"/>
      <w:footerReference w:type="even" r:id="rId14"/>
      <w:footerReference w:type="default" r:id="rId15"/>
      <w:headerReference w:type="first" r:id="rId16"/>
      <w:footerReference w:type="first" r:id="rId17"/>
      <w:pgSz w:w="11906" w:h="16838"/>
      <w:pgMar w:top="2552" w:right="1133" w:bottom="1560" w:left="993" w:header="567" w:footer="8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223" w:rsidRDefault="00FA4223" w:rsidP="00080BB4">
      <w:pPr>
        <w:spacing w:line="240" w:lineRule="auto"/>
        <w:ind w:left="0" w:hanging="2"/>
      </w:pPr>
      <w:r>
        <w:separator/>
      </w:r>
    </w:p>
  </w:endnote>
  <w:endnote w:type="continuationSeparator" w:id="0">
    <w:p w:rsidR="00FA4223" w:rsidRDefault="00FA4223" w:rsidP="00080BB4">
      <w:pPr>
        <w:spacing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G Times">
    <w:panose1 w:val="00000000000000000000"/>
    <w:charset w:val="00"/>
    <w:family w:val="roman"/>
    <w:notTrueType/>
    <w:pitch w:val="default"/>
    <w:sig w:usb0="00000000" w:usb1="00000000" w:usb2="00000000" w:usb3="00000000" w:csb0="00000000"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D95" w:rsidRDefault="00992D95" w:rsidP="0062024A">
    <w:pPr>
      <w:pStyle w:val="Pidipagina"/>
      <w:ind w:left="0" w:hanging="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D95" w:rsidRDefault="00A66A9D" w:rsidP="00492B80">
    <w:pPr>
      <w:ind w:left="0" w:hanging="2"/>
    </w:pPr>
    <w:hyperlink r:id="rId1">
      <w:r w:rsidR="00992D95" w:rsidRPr="00850A97">
        <w:rPr>
          <w:rFonts w:ascii="Calibri" w:eastAsia="Calibri" w:hAnsi="Calibri" w:cs="Calibri"/>
          <w:b/>
          <w:color w:val="000000"/>
          <w:szCs w:val="22"/>
        </w:rPr>
        <w:t>www.regione.puglia.it</w:t>
      </w:r>
    </w:hyperlink>
    <w:r w:rsidR="00992D95">
      <w:rPr>
        <w:sz w:val="18"/>
      </w:rPr>
      <w:tab/>
    </w:r>
    <w:r w:rsidR="00992D95">
      <w:rPr>
        <w:sz w:val="18"/>
      </w:rPr>
      <w:tab/>
    </w:r>
    <w:r w:rsidR="00992D95">
      <w:rPr>
        <w:sz w:val="18"/>
      </w:rPr>
      <w:tab/>
    </w:r>
    <w:r w:rsidR="00992D95">
      <w:rPr>
        <w:sz w:val="18"/>
      </w:rPr>
      <w:tab/>
    </w:r>
    <w:r w:rsidR="00992D95">
      <w:rPr>
        <w:sz w:val="18"/>
      </w:rPr>
      <w:tab/>
    </w:r>
    <w:r w:rsidR="00992D95" w:rsidRPr="00AD7AB4">
      <w:rPr>
        <w:sz w:val="10"/>
      </w:rPr>
      <w:tab/>
    </w:r>
    <w:r w:rsidR="00992D95" w:rsidRPr="00AD7AB4">
      <w:rPr>
        <w:sz w:val="10"/>
      </w:rPr>
      <w:tab/>
    </w:r>
    <w:sdt>
      <w:sdtPr>
        <w:rPr>
          <w:sz w:val="14"/>
        </w:rPr>
        <w:id w:val="250395305"/>
        <w:docPartObj>
          <w:docPartGallery w:val="Page Numbers (Top of Page)"/>
          <w:docPartUnique/>
        </w:docPartObj>
      </w:sdtPr>
      <w:sdtContent>
        <w:r w:rsidR="00992D95" w:rsidRPr="00AD7AB4">
          <w:rPr>
            <w:sz w:val="14"/>
          </w:rPr>
          <w:tab/>
          <w:t xml:space="preserve">Pagina </w:t>
        </w:r>
        <w:r w:rsidRPr="00AD7AB4">
          <w:rPr>
            <w:sz w:val="14"/>
          </w:rPr>
          <w:fldChar w:fldCharType="begin"/>
        </w:r>
        <w:r w:rsidR="00992D95" w:rsidRPr="00AD7AB4">
          <w:rPr>
            <w:sz w:val="14"/>
          </w:rPr>
          <w:instrText xml:space="preserve"> PAGE </w:instrText>
        </w:r>
        <w:r w:rsidRPr="00AD7AB4">
          <w:rPr>
            <w:sz w:val="14"/>
          </w:rPr>
          <w:fldChar w:fldCharType="separate"/>
        </w:r>
        <w:r w:rsidR="008A3362">
          <w:rPr>
            <w:noProof/>
            <w:sz w:val="14"/>
          </w:rPr>
          <w:t>1</w:t>
        </w:r>
        <w:r w:rsidRPr="00AD7AB4">
          <w:rPr>
            <w:sz w:val="14"/>
          </w:rPr>
          <w:fldChar w:fldCharType="end"/>
        </w:r>
        <w:r w:rsidR="00992D95" w:rsidRPr="00AD7AB4">
          <w:rPr>
            <w:sz w:val="14"/>
          </w:rPr>
          <w:t xml:space="preserve"> di </w:t>
        </w:r>
        <w:r w:rsidRPr="00AD7AB4">
          <w:rPr>
            <w:sz w:val="14"/>
          </w:rPr>
          <w:fldChar w:fldCharType="begin"/>
        </w:r>
        <w:r w:rsidR="00992D95" w:rsidRPr="00AD7AB4">
          <w:rPr>
            <w:sz w:val="14"/>
          </w:rPr>
          <w:instrText xml:space="preserve"> NUMPAGES  </w:instrText>
        </w:r>
        <w:r w:rsidRPr="00AD7AB4">
          <w:rPr>
            <w:sz w:val="14"/>
          </w:rPr>
          <w:fldChar w:fldCharType="separate"/>
        </w:r>
        <w:r w:rsidR="008A3362">
          <w:rPr>
            <w:noProof/>
            <w:sz w:val="14"/>
          </w:rPr>
          <w:t>4</w:t>
        </w:r>
        <w:r w:rsidRPr="00AD7AB4">
          <w:rPr>
            <w:sz w:val="14"/>
          </w:rPr>
          <w:fldChar w:fldCharType="end"/>
        </w:r>
      </w:sdtContent>
    </w:sdt>
  </w:p>
  <w:p w:rsidR="00992D95" w:rsidRPr="00850A97" w:rsidRDefault="00A66A9D">
    <w:pPr>
      <w:pStyle w:val="Normale1"/>
      <w:pBdr>
        <w:top w:val="nil"/>
        <w:left w:val="nil"/>
        <w:bottom w:val="nil"/>
        <w:right w:val="nil"/>
        <w:between w:val="nil"/>
      </w:pBdr>
      <w:rPr>
        <w:rFonts w:ascii="Calibri" w:eastAsia="Calibri" w:hAnsi="Calibri" w:cs="Calibri"/>
        <w:b/>
        <w:sz w:val="16"/>
        <w:szCs w:val="18"/>
      </w:rPr>
    </w:pPr>
    <w:r w:rsidRPr="00A66A9D">
      <w:rPr>
        <w:rFonts w:ascii="Calibri" w:eastAsia="Calibri" w:hAnsi="Calibri" w:cs="Calibri"/>
        <w:b/>
        <w:sz w:val="16"/>
        <w:szCs w:val="18"/>
      </w:rPr>
      <w:pict>
        <v:rect id="_x0000_i1025" style="width:0;height:1.5pt" o:hralign="center" o:hrstd="t" o:hr="t" fillcolor="#a0a0a0" stroked="f"/>
      </w:pict>
    </w:r>
  </w:p>
  <w:p w:rsidR="00992D95" w:rsidRPr="00850A97" w:rsidRDefault="00992D95">
    <w:pPr>
      <w:pStyle w:val="Normale1"/>
      <w:pBdr>
        <w:top w:val="nil"/>
        <w:left w:val="nil"/>
        <w:bottom w:val="nil"/>
        <w:right w:val="nil"/>
        <w:between w:val="nil"/>
      </w:pBdr>
      <w:rPr>
        <w:rFonts w:ascii="Calibri" w:eastAsia="Calibri" w:hAnsi="Calibri" w:cs="Calibri"/>
        <w:color w:val="000000"/>
        <w:sz w:val="16"/>
        <w:szCs w:val="18"/>
      </w:rPr>
    </w:pPr>
    <w:r w:rsidRPr="00850A97">
      <w:rPr>
        <w:rFonts w:ascii="Calibri" w:eastAsia="Calibri" w:hAnsi="Calibri" w:cs="Calibri"/>
        <w:b/>
        <w:color w:val="000000"/>
        <w:sz w:val="16"/>
        <w:szCs w:val="18"/>
      </w:rPr>
      <w:t xml:space="preserve">Sezione </w:t>
    </w:r>
    <w:r>
      <w:rPr>
        <w:rFonts w:ascii="Calibri" w:eastAsia="Calibri" w:hAnsi="Calibri" w:cs="Calibri"/>
        <w:b/>
        <w:color w:val="000000"/>
        <w:sz w:val="16"/>
        <w:szCs w:val="18"/>
      </w:rPr>
      <w:t>“Sicurezza del Cittadino, Politiche per le M</w:t>
    </w:r>
    <w:r w:rsidRPr="00850A97">
      <w:rPr>
        <w:rFonts w:ascii="Calibri" w:eastAsia="Calibri" w:hAnsi="Calibri" w:cs="Calibri"/>
        <w:b/>
        <w:color w:val="000000"/>
        <w:sz w:val="16"/>
        <w:szCs w:val="18"/>
      </w:rPr>
      <w:t xml:space="preserve">igrazioni e </w:t>
    </w:r>
    <w:r>
      <w:rPr>
        <w:rFonts w:ascii="Calibri" w:eastAsia="Calibri" w:hAnsi="Calibri" w:cs="Calibri"/>
        <w:b/>
        <w:color w:val="000000"/>
        <w:sz w:val="16"/>
        <w:szCs w:val="18"/>
      </w:rPr>
      <w:t>A</w:t>
    </w:r>
    <w:r w:rsidRPr="00850A97">
      <w:rPr>
        <w:rFonts w:ascii="Calibri" w:eastAsia="Calibri" w:hAnsi="Calibri" w:cs="Calibri"/>
        <w:b/>
        <w:color w:val="000000"/>
        <w:sz w:val="16"/>
        <w:szCs w:val="18"/>
      </w:rPr>
      <w:t>ntimafia sociale</w:t>
    </w:r>
    <w:r>
      <w:rPr>
        <w:rFonts w:ascii="Calibri" w:eastAsia="Calibri" w:hAnsi="Calibri" w:cs="Calibri"/>
        <w:b/>
        <w:color w:val="000000"/>
        <w:sz w:val="16"/>
        <w:szCs w:val="18"/>
      </w:rPr>
      <w:t>”</w:t>
    </w:r>
  </w:p>
  <w:p w:rsidR="00992D95" w:rsidRPr="00850A97" w:rsidRDefault="00992D95">
    <w:pPr>
      <w:pStyle w:val="Normale1"/>
      <w:pBdr>
        <w:top w:val="nil"/>
        <w:left w:val="nil"/>
        <w:bottom w:val="nil"/>
        <w:right w:val="nil"/>
        <w:between w:val="nil"/>
      </w:pBdr>
      <w:tabs>
        <w:tab w:val="center" w:pos="4819"/>
        <w:tab w:val="right" w:pos="9638"/>
      </w:tabs>
      <w:rPr>
        <w:rFonts w:ascii="Calibri" w:eastAsia="Calibri" w:hAnsi="Calibri" w:cs="Calibri"/>
        <w:color w:val="000000"/>
        <w:sz w:val="16"/>
        <w:szCs w:val="18"/>
      </w:rPr>
    </w:pPr>
    <w:r w:rsidRPr="00850A97">
      <w:rPr>
        <w:rFonts w:ascii="Calibri" w:eastAsia="Calibri" w:hAnsi="Calibri" w:cs="Calibri"/>
        <w:color w:val="000000"/>
        <w:sz w:val="16"/>
        <w:szCs w:val="18"/>
      </w:rPr>
      <w:t>Lungomare Nazario Sauro n. 33 - 70121 Bari</w:t>
    </w:r>
  </w:p>
  <w:p w:rsidR="00992D95" w:rsidRPr="00AD7AB4" w:rsidRDefault="00992D95">
    <w:pPr>
      <w:pStyle w:val="Normale1"/>
      <w:pBdr>
        <w:top w:val="nil"/>
        <w:left w:val="nil"/>
        <w:bottom w:val="nil"/>
        <w:right w:val="nil"/>
        <w:between w:val="nil"/>
      </w:pBdr>
      <w:tabs>
        <w:tab w:val="center" w:pos="4819"/>
        <w:tab w:val="right" w:pos="9638"/>
      </w:tabs>
      <w:rPr>
        <w:rFonts w:ascii="Calibri" w:eastAsia="Calibri" w:hAnsi="Calibri" w:cs="Calibri"/>
        <w:color w:val="000000"/>
        <w:sz w:val="16"/>
        <w:szCs w:val="18"/>
      </w:rPr>
    </w:pPr>
    <w:r>
      <w:rPr>
        <w:rFonts w:ascii="Calibri" w:eastAsia="Calibri" w:hAnsi="Calibri" w:cs="Calibri"/>
        <w:color w:val="000000"/>
        <w:sz w:val="16"/>
        <w:szCs w:val="18"/>
      </w:rPr>
      <w:t>PEC</w:t>
    </w:r>
    <w:r w:rsidRPr="00AD7AB4">
      <w:rPr>
        <w:rFonts w:ascii="Calibri" w:eastAsia="Calibri" w:hAnsi="Calibri" w:cs="Calibri"/>
        <w:color w:val="000000"/>
        <w:sz w:val="16"/>
        <w:szCs w:val="18"/>
      </w:rPr>
      <w:t>: sic.regionepuglia@pec.rupar.puglia.it</w:t>
    </w:r>
  </w:p>
  <w:p w:rsidR="00992D95" w:rsidRPr="00AD7AB4" w:rsidRDefault="00992D95">
    <w:pPr>
      <w:pStyle w:val="Normale1"/>
      <w:pBdr>
        <w:top w:val="nil"/>
        <w:left w:val="nil"/>
        <w:bottom w:val="nil"/>
        <w:right w:val="nil"/>
        <w:between w:val="nil"/>
      </w:pBdr>
      <w:rPr>
        <w:color w:val="000000"/>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D95" w:rsidRDefault="00992D95" w:rsidP="0062024A">
    <w:pPr>
      <w:pStyle w:val="Pidipagina"/>
      <w:ind w:left="0" w:hanging="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223" w:rsidRDefault="00FA4223" w:rsidP="00080BB4">
      <w:pPr>
        <w:spacing w:line="240" w:lineRule="auto"/>
        <w:ind w:left="0" w:hanging="2"/>
      </w:pPr>
      <w:r>
        <w:separator/>
      </w:r>
    </w:p>
  </w:footnote>
  <w:footnote w:type="continuationSeparator" w:id="0">
    <w:p w:rsidR="00FA4223" w:rsidRDefault="00FA4223" w:rsidP="00080BB4">
      <w:pPr>
        <w:spacing w:line="240" w:lineRule="auto"/>
        <w:ind w:left="0" w:hanging="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D95" w:rsidRDefault="00992D95" w:rsidP="0062024A">
    <w:pPr>
      <w:pStyle w:val="Intestazione"/>
      <w:ind w:left="0" w:hanging="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D15" w:rsidRDefault="00AD3D15" w:rsidP="00685940">
    <w:pPr>
      <w:pStyle w:val="Normale1"/>
      <w:pBdr>
        <w:top w:val="nil"/>
        <w:left w:val="nil"/>
        <w:bottom w:val="nil"/>
        <w:right w:val="nil"/>
        <w:between w:val="nil"/>
      </w:pBdr>
      <w:spacing w:line="216" w:lineRule="auto"/>
      <w:ind w:left="3402" w:right="-560" w:firstLine="709"/>
      <w:rPr>
        <w:rFonts w:ascii="Calibri" w:eastAsia="Calibri" w:hAnsi="Calibri" w:cs="Calibri"/>
        <w:b/>
        <w:sz w:val="28"/>
        <w:szCs w:val="28"/>
      </w:rPr>
    </w:pPr>
  </w:p>
  <w:p w:rsidR="00992D95" w:rsidRDefault="00992D95" w:rsidP="00685940">
    <w:pPr>
      <w:pStyle w:val="Normale1"/>
      <w:pBdr>
        <w:top w:val="nil"/>
        <w:left w:val="nil"/>
        <w:bottom w:val="nil"/>
        <w:right w:val="nil"/>
        <w:between w:val="nil"/>
      </w:pBdr>
      <w:spacing w:line="216" w:lineRule="auto"/>
      <w:ind w:left="3402" w:right="-560" w:firstLine="709"/>
      <w:rPr>
        <w:rFonts w:ascii="Calibri" w:eastAsia="Calibri" w:hAnsi="Calibri" w:cs="Calibri"/>
        <w:color w:val="EB690B"/>
        <w:sz w:val="28"/>
        <w:szCs w:val="28"/>
      </w:rPr>
    </w:pPr>
    <w:r>
      <w:rPr>
        <w:rFonts w:ascii="Calibri" w:eastAsia="Calibri" w:hAnsi="Calibri" w:cs="Calibri"/>
        <w:b/>
        <w:noProof/>
        <w:sz w:val="28"/>
        <w:szCs w:val="28"/>
      </w:rPr>
      <w:drawing>
        <wp:anchor distT="0" distB="0" distL="114300" distR="114300" simplePos="0" relativeHeight="251657216" behindDoc="0" locked="0" layoutInCell="1" allowOverlap="1">
          <wp:simplePos x="0" y="0"/>
          <wp:positionH relativeFrom="column">
            <wp:posOffset>-941705</wp:posOffset>
          </wp:positionH>
          <wp:positionV relativeFrom="paragraph">
            <wp:posOffset>-680085</wp:posOffset>
          </wp:positionV>
          <wp:extent cx="2593975" cy="1377950"/>
          <wp:effectExtent l="1905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93975" cy="1377950"/>
                  </a:xfrm>
                  <a:prstGeom prst="rect">
                    <a:avLst/>
                  </a:prstGeom>
                  <a:ln/>
                </pic:spPr>
              </pic:pic>
            </a:graphicData>
          </a:graphic>
        </wp:anchor>
      </w:drawing>
    </w:r>
    <w:r>
      <w:rPr>
        <w:rFonts w:ascii="Calibri" w:eastAsia="Calibri" w:hAnsi="Calibri" w:cs="Calibri"/>
        <w:b/>
        <w:sz w:val="28"/>
        <w:szCs w:val="28"/>
      </w:rPr>
      <w:t>SEGRETERIA GENERALE DELLA PRESIDENZA</w:t>
    </w:r>
  </w:p>
  <w:p w:rsidR="00992D95" w:rsidRDefault="00992D95" w:rsidP="00685940">
    <w:pPr>
      <w:pStyle w:val="Normale1"/>
      <w:pBdr>
        <w:top w:val="nil"/>
        <w:left w:val="nil"/>
        <w:bottom w:val="nil"/>
        <w:right w:val="nil"/>
        <w:between w:val="nil"/>
      </w:pBdr>
      <w:spacing w:line="216" w:lineRule="auto"/>
      <w:ind w:left="3402" w:firstLine="709"/>
      <w:jc w:val="center"/>
      <w:rPr>
        <w:rFonts w:ascii="Calibri" w:eastAsia="Calibri" w:hAnsi="Calibri" w:cs="Calibri"/>
        <w:color w:val="008000"/>
        <w:sz w:val="10"/>
        <w:szCs w:val="10"/>
      </w:rPr>
    </w:pPr>
  </w:p>
  <w:p w:rsidR="00992D95" w:rsidRDefault="00992D95" w:rsidP="00685940">
    <w:pPr>
      <w:pStyle w:val="Normale1"/>
      <w:pBdr>
        <w:top w:val="nil"/>
        <w:left w:val="nil"/>
        <w:bottom w:val="nil"/>
        <w:right w:val="nil"/>
        <w:between w:val="nil"/>
      </w:pBdr>
      <w:spacing w:line="216" w:lineRule="auto"/>
      <w:ind w:left="3402" w:firstLine="709"/>
      <w:rPr>
        <w:rFonts w:ascii="Calibri" w:eastAsia="Calibri" w:hAnsi="Calibri" w:cs="Calibri"/>
        <w:color w:val="000000"/>
        <w:sz w:val="21"/>
        <w:szCs w:val="21"/>
      </w:rPr>
    </w:pPr>
    <w:r>
      <w:rPr>
        <w:rFonts w:ascii="Calibri" w:eastAsia="Calibri" w:hAnsi="Calibri" w:cs="Calibri"/>
        <w:b/>
        <w:color w:val="000000"/>
        <w:sz w:val="21"/>
        <w:szCs w:val="21"/>
      </w:rPr>
      <w:t xml:space="preserve">SEZIONE SICUREZZA DEL CITTADINO, </w:t>
    </w:r>
  </w:p>
  <w:p w:rsidR="00992D95" w:rsidRDefault="00992D95" w:rsidP="00685940">
    <w:pPr>
      <w:pStyle w:val="Normale1"/>
      <w:pBdr>
        <w:top w:val="nil"/>
        <w:left w:val="nil"/>
        <w:bottom w:val="nil"/>
        <w:right w:val="nil"/>
        <w:between w:val="nil"/>
      </w:pBdr>
      <w:spacing w:line="216" w:lineRule="auto"/>
      <w:ind w:left="3402" w:firstLine="709"/>
      <w:rPr>
        <w:rFonts w:ascii="Calibri" w:eastAsia="Calibri" w:hAnsi="Calibri" w:cs="Calibri"/>
        <w:color w:val="000000"/>
        <w:sz w:val="21"/>
        <w:szCs w:val="21"/>
      </w:rPr>
    </w:pPr>
    <w:r>
      <w:rPr>
        <w:rFonts w:ascii="Calibri" w:eastAsia="Calibri" w:hAnsi="Calibri" w:cs="Calibri"/>
        <w:b/>
        <w:color w:val="000000"/>
        <w:sz w:val="21"/>
        <w:szCs w:val="21"/>
      </w:rPr>
      <w:t>POLITICHE PER LE MIGRAZIONI ED</w:t>
    </w:r>
  </w:p>
  <w:p w:rsidR="00992D95" w:rsidRDefault="00992D95" w:rsidP="00685940">
    <w:pPr>
      <w:pStyle w:val="Normale1"/>
      <w:pBdr>
        <w:top w:val="nil"/>
        <w:left w:val="nil"/>
        <w:bottom w:val="nil"/>
        <w:right w:val="nil"/>
        <w:between w:val="nil"/>
      </w:pBdr>
      <w:spacing w:line="216" w:lineRule="auto"/>
      <w:ind w:left="3402" w:firstLine="709"/>
      <w:rPr>
        <w:rFonts w:ascii="Calibri" w:eastAsia="Calibri" w:hAnsi="Calibri" w:cs="Calibri"/>
        <w:color w:val="000000"/>
        <w:sz w:val="21"/>
        <w:szCs w:val="21"/>
      </w:rPr>
    </w:pPr>
    <w:r>
      <w:rPr>
        <w:rFonts w:ascii="Calibri" w:eastAsia="Calibri" w:hAnsi="Calibri" w:cs="Calibri"/>
        <w:b/>
        <w:color w:val="000000"/>
        <w:sz w:val="21"/>
        <w:szCs w:val="21"/>
      </w:rPr>
      <w:t>ANTIMAFIA SOCIALE</w:t>
    </w:r>
  </w:p>
  <w:p w:rsidR="00992D95" w:rsidRDefault="00992D95">
    <w:pPr>
      <w:pStyle w:val="Normale1"/>
      <w:pBdr>
        <w:top w:val="nil"/>
        <w:left w:val="nil"/>
        <w:bottom w:val="nil"/>
        <w:right w:val="nil"/>
        <w:between w:val="nil"/>
      </w:pBdr>
      <w:ind w:left="3402"/>
      <w:rPr>
        <w:color w:val="000000"/>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D95" w:rsidRDefault="00992D95" w:rsidP="0062024A">
    <w:pPr>
      <w:pStyle w:val="Intestazione"/>
      <w:ind w:left="0" w:hanging="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059A4"/>
    <w:multiLevelType w:val="multilevel"/>
    <w:tmpl w:val="756409F8"/>
    <w:lvl w:ilvl="0">
      <w:start w:val="1"/>
      <w:numFmt w:val="bullet"/>
      <w:lvlText w:val="●"/>
      <w:lvlJc w:val="left"/>
      <w:pPr>
        <w:ind w:left="5040" w:hanging="360"/>
      </w:pPr>
      <w:rPr>
        <w:u w:val="none"/>
      </w:rPr>
    </w:lvl>
    <w:lvl w:ilvl="1">
      <w:start w:val="1"/>
      <w:numFmt w:val="bullet"/>
      <w:lvlText w:val="○"/>
      <w:lvlJc w:val="left"/>
      <w:pPr>
        <w:ind w:left="5760" w:hanging="360"/>
      </w:pPr>
      <w:rPr>
        <w:u w:val="none"/>
      </w:rPr>
    </w:lvl>
    <w:lvl w:ilvl="2">
      <w:start w:val="1"/>
      <w:numFmt w:val="bullet"/>
      <w:lvlText w:val="■"/>
      <w:lvlJc w:val="left"/>
      <w:pPr>
        <w:ind w:left="6480" w:hanging="360"/>
      </w:pPr>
      <w:rPr>
        <w:u w:val="none"/>
      </w:rPr>
    </w:lvl>
    <w:lvl w:ilvl="3">
      <w:start w:val="1"/>
      <w:numFmt w:val="bullet"/>
      <w:lvlText w:val="●"/>
      <w:lvlJc w:val="left"/>
      <w:pPr>
        <w:ind w:left="7200" w:hanging="360"/>
      </w:pPr>
      <w:rPr>
        <w:u w:val="none"/>
      </w:rPr>
    </w:lvl>
    <w:lvl w:ilvl="4">
      <w:start w:val="1"/>
      <w:numFmt w:val="bullet"/>
      <w:lvlText w:val="○"/>
      <w:lvlJc w:val="left"/>
      <w:pPr>
        <w:ind w:left="7920" w:hanging="360"/>
      </w:pPr>
      <w:rPr>
        <w:u w:val="none"/>
      </w:rPr>
    </w:lvl>
    <w:lvl w:ilvl="5">
      <w:start w:val="1"/>
      <w:numFmt w:val="bullet"/>
      <w:lvlText w:val="■"/>
      <w:lvlJc w:val="left"/>
      <w:pPr>
        <w:ind w:left="8640" w:hanging="360"/>
      </w:pPr>
      <w:rPr>
        <w:u w:val="none"/>
      </w:rPr>
    </w:lvl>
    <w:lvl w:ilvl="6">
      <w:start w:val="1"/>
      <w:numFmt w:val="bullet"/>
      <w:lvlText w:val="●"/>
      <w:lvlJc w:val="left"/>
      <w:pPr>
        <w:ind w:left="9360" w:hanging="360"/>
      </w:pPr>
      <w:rPr>
        <w:u w:val="none"/>
      </w:rPr>
    </w:lvl>
    <w:lvl w:ilvl="7">
      <w:start w:val="1"/>
      <w:numFmt w:val="bullet"/>
      <w:lvlText w:val="○"/>
      <w:lvlJc w:val="left"/>
      <w:pPr>
        <w:ind w:left="10080" w:hanging="360"/>
      </w:pPr>
      <w:rPr>
        <w:u w:val="none"/>
      </w:rPr>
    </w:lvl>
    <w:lvl w:ilvl="8">
      <w:start w:val="1"/>
      <w:numFmt w:val="bullet"/>
      <w:lvlText w:val="■"/>
      <w:lvlJc w:val="left"/>
      <w:pPr>
        <w:ind w:left="10800" w:hanging="360"/>
      </w:pPr>
      <w:rPr>
        <w:u w:val="none"/>
      </w:rPr>
    </w:lvl>
  </w:abstractNum>
  <w:abstractNum w:abstractNumId="1">
    <w:nsid w:val="07AF6DCF"/>
    <w:multiLevelType w:val="multilevel"/>
    <w:tmpl w:val="B5BEE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A62098"/>
    <w:multiLevelType w:val="hybridMultilevel"/>
    <w:tmpl w:val="2D0EE85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nsid w:val="181A4A1B"/>
    <w:multiLevelType w:val="multilevel"/>
    <w:tmpl w:val="8A22B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8E6B28"/>
    <w:multiLevelType w:val="hybridMultilevel"/>
    <w:tmpl w:val="57582F68"/>
    <w:lvl w:ilvl="0" w:tplc="37506758">
      <w:start w:val="1"/>
      <w:numFmt w:val="bullet"/>
      <w:lvlText w:val=""/>
      <w:lvlJc w:val="left"/>
      <w:pPr>
        <w:ind w:left="2410" w:hanging="142"/>
      </w:pPr>
      <w:rPr>
        <w:rFonts w:ascii="Wingdings" w:eastAsia="Wingdings" w:hAnsi="Wingdings" w:hint="default"/>
        <w:w w:val="99"/>
        <w:sz w:val="20"/>
        <w:szCs w:val="20"/>
      </w:rPr>
    </w:lvl>
    <w:lvl w:ilvl="1" w:tplc="F0904E64">
      <w:start w:val="1"/>
      <w:numFmt w:val="bullet"/>
      <w:lvlText w:val="•"/>
      <w:lvlJc w:val="left"/>
      <w:pPr>
        <w:ind w:left="3203" w:hanging="142"/>
      </w:pPr>
      <w:rPr>
        <w:rFonts w:hint="default"/>
      </w:rPr>
    </w:lvl>
    <w:lvl w:ilvl="2" w:tplc="B758476A">
      <w:start w:val="1"/>
      <w:numFmt w:val="bullet"/>
      <w:lvlText w:val="•"/>
      <w:lvlJc w:val="left"/>
      <w:pPr>
        <w:ind w:left="3997" w:hanging="142"/>
      </w:pPr>
      <w:rPr>
        <w:rFonts w:hint="default"/>
      </w:rPr>
    </w:lvl>
    <w:lvl w:ilvl="3" w:tplc="19FAE672">
      <w:start w:val="1"/>
      <w:numFmt w:val="bullet"/>
      <w:lvlText w:val="•"/>
      <w:lvlJc w:val="left"/>
      <w:pPr>
        <w:ind w:left="4790" w:hanging="142"/>
      </w:pPr>
      <w:rPr>
        <w:rFonts w:hint="default"/>
      </w:rPr>
    </w:lvl>
    <w:lvl w:ilvl="4" w:tplc="404C0B64">
      <w:start w:val="1"/>
      <w:numFmt w:val="bullet"/>
      <w:lvlText w:val="•"/>
      <w:lvlJc w:val="left"/>
      <w:pPr>
        <w:ind w:left="5584" w:hanging="142"/>
      </w:pPr>
      <w:rPr>
        <w:rFonts w:hint="default"/>
      </w:rPr>
    </w:lvl>
    <w:lvl w:ilvl="5" w:tplc="6EE486F4">
      <w:start w:val="1"/>
      <w:numFmt w:val="bullet"/>
      <w:lvlText w:val="•"/>
      <w:lvlJc w:val="left"/>
      <w:pPr>
        <w:ind w:left="6378" w:hanging="142"/>
      </w:pPr>
      <w:rPr>
        <w:rFonts w:hint="default"/>
      </w:rPr>
    </w:lvl>
    <w:lvl w:ilvl="6" w:tplc="AE743772">
      <w:start w:val="1"/>
      <w:numFmt w:val="bullet"/>
      <w:lvlText w:val="•"/>
      <w:lvlJc w:val="left"/>
      <w:pPr>
        <w:ind w:left="7171" w:hanging="142"/>
      </w:pPr>
      <w:rPr>
        <w:rFonts w:hint="default"/>
      </w:rPr>
    </w:lvl>
    <w:lvl w:ilvl="7" w:tplc="7BBE90F2">
      <w:start w:val="1"/>
      <w:numFmt w:val="bullet"/>
      <w:lvlText w:val="•"/>
      <w:lvlJc w:val="left"/>
      <w:pPr>
        <w:ind w:left="7965" w:hanging="142"/>
      </w:pPr>
      <w:rPr>
        <w:rFonts w:hint="default"/>
      </w:rPr>
    </w:lvl>
    <w:lvl w:ilvl="8" w:tplc="3488BE08">
      <w:start w:val="1"/>
      <w:numFmt w:val="bullet"/>
      <w:lvlText w:val="•"/>
      <w:lvlJc w:val="left"/>
      <w:pPr>
        <w:ind w:left="8759" w:hanging="142"/>
      </w:pPr>
      <w:rPr>
        <w:rFonts w:hint="default"/>
      </w:rPr>
    </w:lvl>
  </w:abstractNum>
  <w:abstractNum w:abstractNumId="5">
    <w:nsid w:val="24587AD1"/>
    <w:multiLevelType w:val="multilevel"/>
    <w:tmpl w:val="DACA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3D4A13"/>
    <w:multiLevelType w:val="hybridMultilevel"/>
    <w:tmpl w:val="17D45F5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7232AA6"/>
    <w:multiLevelType w:val="hybridMultilevel"/>
    <w:tmpl w:val="3F46E850"/>
    <w:lvl w:ilvl="0" w:tplc="4F3C2532">
      <w:start w:val="202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8F45236"/>
    <w:multiLevelType w:val="multilevel"/>
    <w:tmpl w:val="304E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CF6F07"/>
    <w:multiLevelType w:val="hybridMultilevel"/>
    <w:tmpl w:val="155A9C7A"/>
    <w:lvl w:ilvl="0" w:tplc="D96A6954">
      <w:start w:val="5"/>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FB9142B"/>
    <w:multiLevelType w:val="hybridMultilevel"/>
    <w:tmpl w:val="C164AF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1891C16"/>
    <w:multiLevelType w:val="hybridMultilevel"/>
    <w:tmpl w:val="3F2839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40F406A6"/>
    <w:multiLevelType w:val="hybridMultilevel"/>
    <w:tmpl w:val="61F8D10A"/>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3">
    <w:nsid w:val="41145F07"/>
    <w:multiLevelType w:val="multilevel"/>
    <w:tmpl w:val="D036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3821038"/>
    <w:multiLevelType w:val="hybridMultilevel"/>
    <w:tmpl w:val="F85C6A66"/>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5">
    <w:nsid w:val="474A23B3"/>
    <w:multiLevelType w:val="multilevel"/>
    <w:tmpl w:val="971A5E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92D0AD5"/>
    <w:multiLevelType w:val="multilevel"/>
    <w:tmpl w:val="E3B40E26"/>
    <w:lvl w:ilvl="0">
      <w:start w:val="1"/>
      <w:numFmt w:val="bullet"/>
      <w:lvlText w:val="●"/>
      <w:lvlJc w:val="left"/>
      <w:pPr>
        <w:ind w:left="5040" w:hanging="360"/>
      </w:pPr>
      <w:rPr>
        <w:u w:val="none"/>
      </w:rPr>
    </w:lvl>
    <w:lvl w:ilvl="1">
      <w:start w:val="1"/>
      <w:numFmt w:val="bullet"/>
      <w:lvlText w:val="○"/>
      <w:lvlJc w:val="left"/>
      <w:pPr>
        <w:ind w:left="5760" w:hanging="360"/>
      </w:pPr>
      <w:rPr>
        <w:u w:val="none"/>
      </w:rPr>
    </w:lvl>
    <w:lvl w:ilvl="2">
      <w:start w:val="1"/>
      <w:numFmt w:val="bullet"/>
      <w:lvlText w:val="■"/>
      <w:lvlJc w:val="left"/>
      <w:pPr>
        <w:ind w:left="6480" w:hanging="360"/>
      </w:pPr>
      <w:rPr>
        <w:u w:val="none"/>
      </w:rPr>
    </w:lvl>
    <w:lvl w:ilvl="3">
      <w:start w:val="1"/>
      <w:numFmt w:val="bullet"/>
      <w:lvlText w:val="●"/>
      <w:lvlJc w:val="left"/>
      <w:pPr>
        <w:ind w:left="7200" w:hanging="360"/>
      </w:pPr>
      <w:rPr>
        <w:u w:val="none"/>
      </w:rPr>
    </w:lvl>
    <w:lvl w:ilvl="4">
      <w:start w:val="1"/>
      <w:numFmt w:val="bullet"/>
      <w:lvlText w:val="○"/>
      <w:lvlJc w:val="left"/>
      <w:pPr>
        <w:ind w:left="7920" w:hanging="360"/>
      </w:pPr>
      <w:rPr>
        <w:u w:val="none"/>
      </w:rPr>
    </w:lvl>
    <w:lvl w:ilvl="5">
      <w:start w:val="1"/>
      <w:numFmt w:val="bullet"/>
      <w:lvlText w:val="■"/>
      <w:lvlJc w:val="left"/>
      <w:pPr>
        <w:ind w:left="8640" w:hanging="360"/>
      </w:pPr>
      <w:rPr>
        <w:u w:val="none"/>
      </w:rPr>
    </w:lvl>
    <w:lvl w:ilvl="6">
      <w:start w:val="1"/>
      <w:numFmt w:val="bullet"/>
      <w:lvlText w:val="●"/>
      <w:lvlJc w:val="left"/>
      <w:pPr>
        <w:ind w:left="9360" w:hanging="360"/>
      </w:pPr>
      <w:rPr>
        <w:u w:val="none"/>
      </w:rPr>
    </w:lvl>
    <w:lvl w:ilvl="7">
      <w:start w:val="1"/>
      <w:numFmt w:val="bullet"/>
      <w:lvlText w:val="○"/>
      <w:lvlJc w:val="left"/>
      <w:pPr>
        <w:ind w:left="10080" w:hanging="360"/>
      </w:pPr>
      <w:rPr>
        <w:u w:val="none"/>
      </w:rPr>
    </w:lvl>
    <w:lvl w:ilvl="8">
      <w:start w:val="1"/>
      <w:numFmt w:val="bullet"/>
      <w:lvlText w:val="■"/>
      <w:lvlJc w:val="left"/>
      <w:pPr>
        <w:ind w:left="10800" w:hanging="360"/>
      </w:pPr>
      <w:rPr>
        <w:u w:val="none"/>
      </w:rPr>
    </w:lvl>
  </w:abstractNum>
  <w:abstractNum w:abstractNumId="17">
    <w:nsid w:val="4F3E3AC8"/>
    <w:multiLevelType w:val="hybridMultilevel"/>
    <w:tmpl w:val="66D0CDC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4F471F12"/>
    <w:multiLevelType w:val="multilevel"/>
    <w:tmpl w:val="385EE8B4"/>
    <w:lvl w:ilvl="0">
      <w:start w:val="1"/>
      <w:numFmt w:val="bullet"/>
      <w:lvlText w:val="●"/>
      <w:lvlJc w:val="left"/>
      <w:pPr>
        <w:ind w:left="5040" w:hanging="360"/>
      </w:pPr>
      <w:rPr>
        <w:u w:val="none"/>
      </w:rPr>
    </w:lvl>
    <w:lvl w:ilvl="1">
      <w:start w:val="1"/>
      <w:numFmt w:val="bullet"/>
      <w:lvlText w:val="○"/>
      <w:lvlJc w:val="left"/>
      <w:pPr>
        <w:ind w:left="5760" w:hanging="360"/>
      </w:pPr>
      <w:rPr>
        <w:u w:val="none"/>
      </w:rPr>
    </w:lvl>
    <w:lvl w:ilvl="2">
      <w:start w:val="1"/>
      <w:numFmt w:val="bullet"/>
      <w:lvlText w:val="■"/>
      <w:lvlJc w:val="left"/>
      <w:pPr>
        <w:ind w:left="6480" w:hanging="360"/>
      </w:pPr>
      <w:rPr>
        <w:u w:val="none"/>
      </w:rPr>
    </w:lvl>
    <w:lvl w:ilvl="3">
      <w:start w:val="1"/>
      <w:numFmt w:val="bullet"/>
      <w:lvlText w:val="●"/>
      <w:lvlJc w:val="left"/>
      <w:pPr>
        <w:ind w:left="7200" w:hanging="360"/>
      </w:pPr>
      <w:rPr>
        <w:u w:val="none"/>
      </w:rPr>
    </w:lvl>
    <w:lvl w:ilvl="4">
      <w:start w:val="1"/>
      <w:numFmt w:val="bullet"/>
      <w:lvlText w:val="○"/>
      <w:lvlJc w:val="left"/>
      <w:pPr>
        <w:ind w:left="7920" w:hanging="360"/>
      </w:pPr>
      <w:rPr>
        <w:u w:val="none"/>
      </w:rPr>
    </w:lvl>
    <w:lvl w:ilvl="5">
      <w:start w:val="1"/>
      <w:numFmt w:val="bullet"/>
      <w:lvlText w:val="■"/>
      <w:lvlJc w:val="left"/>
      <w:pPr>
        <w:ind w:left="8640" w:hanging="360"/>
      </w:pPr>
      <w:rPr>
        <w:u w:val="none"/>
      </w:rPr>
    </w:lvl>
    <w:lvl w:ilvl="6">
      <w:start w:val="1"/>
      <w:numFmt w:val="bullet"/>
      <w:lvlText w:val="●"/>
      <w:lvlJc w:val="left"/>
      <w:pPr>
        <w:ind w:left="9360" w:hanging="360"/>
      </w:pPr>
      <w:rPr>
        <w:u w:val="none"/>
      </w:rPr>
    </w:lvl>
    <w:lvl w:ilvl="7">
      <w:start w:val="1"/>
      <w:numFmt w:val="bullet"/>
      <w:lvlText w:val="○"/>
      <w:lvlJc w:val="left"/>
      <w:pPr>
        <w:ind w:left="10080" w:hanging="360"/>
      </w:pPr>
      <w:rPr>
        <w:u w:val="none"/>
      </w:rPr>
    </w:lvl>
    <w:lvl w:ilvl="8">
      <w:start w:val="1"/>
      <w:numFmt w:val="bullet"/>
      <w:lvlText w:val="■"/>
      <w:lvlJc w:val="left"/>
      <w:pPr>
        <w:ind w:left="10800" w:hanging="360"/>
      </w:pPr>
      <w:rPr>
        <w:u w:val="none"/>
      </w:rPr>
    </w:lvl>
  </w:abstractNum>
  <w:abstractNum w:abstractNumId="19">
    <w:nsid w:val="50A45ADF"/>
    <w:multiLevelType w:val="hybridMultilevel"/>
    <w:tmpl w:val="1B7E1D0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52874038"/>
    <w:multiLevelType w:val="hybridMultilevel"/>
    <w:tmpl w:val="92B49310"/>
    <w:lvl w:ilvl="0" w:tplc="0410000F">
      <w:start w:val="1"/>
      <w:numFmt w:val="decimal"/>
      <w:lvlText w:val="%1."/>
      <w:lvlJc w:val="left"/>
      <w:pPr>
        <w:ind w:left="718" w:hanging="360"/>
      </w:pPr>
    </w:lvl>
    <w:lvl w:ilvl="1" w:tplc="04100019" w:tentative="1">
      <w:start w:val="1"/>
      <w:numFmt w:val="lowerLetter"/>
      <w:lvlText w:val="%2."/>
      <w:lvlJc w:val="left"/>
      <w:pPr>
        <w:ind w:left="1438" w:hanging="360"/>
      </w:pPr>
    </w:lvl>
    <w:lvl w:ilvl="2" w:tplc="0410001B" w:tentative="1">
      <w:start w:val="1"/>
      <w:numFmt w:val="lowerRoman"/>
      <w:lvlText w:val="%3."/>
      <w:lvlJc w:val="right"/>
      <w:pPr>
        <w:ind w:left="2158" w:hanging="180"/>
      </w:pPr>
    </w:lvl>
    <w:lvl w:ilvl="3" w:tplc="0410000F" w:tentative="1">
      <w:start w:val="1"/>
      <w:numFmt w:val="decimal"/>
      <w:lvlText w:val="%4."/>
      <w:lvlJc w:val="left"/>
      <w:pPr>
        <w:ind w:left="2878" w:hanging="360"/>
      </w:pPr>
    </w:lvl>
    <w:lvl w:ilvl="4" w:tplc="04100019" w:tentative="1">
      <w:start w:val="1"/>
      <w:numFmt w:val="lowerLetter"/>
      <w:lvlText w:val="%5."/>
      <w:lvlJc w:val="left"/>
      <w:pPr>
        <w:ind w:left="3598" w:hanging="360"/>
      </w:pPr>
    </w:lvl>
    <w:lvl w:ilvl="5" w:tplc="0410001B" w:tentative="1">
      <w:start w:val="1"/>
      <w:numFmt w:val="lowerRoman"/>
      <w:lvlText w:val="%6."/>
      <w:lvlJc w:val="right"/>
      <w:pPr>
        <w:ind w:left="4318" w:hanging="180"/>
      </w:pPr>
    </w:lvl>
    <w:lvl w:ilvl="6" w:tplc="0410000F" w:tentative="1">
      <w:start w:val="1"/>
      <w:numFmt w:val="decimal"/>
      <w:lvlText w:val="%7."/>
      <w:lvlJc w:val="left"/>
      <w:pPr>
        <w:ind w:left="5038" w:hanging="360"/>
      </w:pPr>
    </w:lvl>
    <w:lvl w:ilvl="7" w:tplc="04100019" w:tentative="1">
      <w:start w:val="1"/>
      <w:numFmt w:val="lowerLetter"/>
      <w:lvlText w:val="%8."/>
      <w:lvlJc w:val="left"/>
      <w:pPr>
        <w:ind w:left="5758" w:hanging="360"/>
      </w:pPr>
    </w:lvl>
    <w:lvl w:ilvl="8" w:tplc="0410001B" w:tentative="1">
      <w:start w:val="1"/>
      <w:numFmt w:val="lowerRoman"/>
      <w:lvlText w:val="%9."/>
      <w:lvlJc w:val="right"/>
      <w:pPr>
        <w:ind w:left="6478" w:hanging="180"/>
      </w:pPr>
    </w:lvl>
  </w:abstractNum>
  <w:abstractNum w:abstractNumId="21">
    <w:nsid w:val="538B4512"/>
    <w:multiLevelType w:val="hybridMultilevel"/>
    <w:tmpl w:val="2CC621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54E764A1"/>
    <w:multiLevelType w:val="multilevel"/>
    <w:tmpl w:val="6B1EE078"/>
    <w:lvl w:ilvl="0">
      <w:start w:val="1"/>
      <w:numFmt w:val="bullet"/>
      <w:lvlText w:val="●"/>
      <w:lvlJc w:val="left"/>
      <w:pPr>
        <w:ind w:left="5040" w:hanging="360"/>
      </w:pPr>
      <w:rPr>
        <w:u w:val="none"/>
      </w:rPr>
    </w:lvl>
    <w:lvl w:ilvl="1">
      <w:start w:val="1"/>
      <w:numFmt w:val="bullet"/>
      <w:lvlText w:val="○"/>
      <w:lvlJc w:val="left"/>
      <w:pPr>
        <w:ind w:left="5760" w:hanging="360"/>
      </w:pPr>
      <w:rPr>
        <w:u w:val="none"/>
      </w:rPr>
    </w:lvl>
    <w:lvl w:ilvl="2">
      <w:start w:val="1"/>
      <w:numFmt w:val="bullet"/>
      <w:lvlText w:val="■"/>
      <w:lvlJc w:val="left"/>
      <w:pPr>
        <w:ind w:left="6480" w:hanging="360"/>
      </w:pPr>
      <w:rPr>
        <w:u w:val="none"/>
      </w:rPr>
    </w:lvl>
    <w:lvl w:ilvl="3">
      <w:start w:val="1"/>
      <w:numFmt w:val="bullet"/>
      <w:lvlText w:val="●"/>
      <w:lvlJc w:val="left"/>
      <w:pPr>
        <w:ind w:left="7200" w:hanging="360"/>
      </w:pPr>
      <w:rPr>
        <w:u w:val="none"/>
      </w:rPr>
    </w:lvl>
    <w:lvl w:ilvl="4">
      <w:start w:val="1"/>
      <w:numFmt w:val="bullet"/>
      <w:lvlText w:val="○"/>
      <w:lvlJc w:val="left"/>
      <w:pPr>
        <w:ind w:left="7920" w:hanging="360"/>
      </w:pPr>
      <w:rPr>
        <w:u w:val="none"/>
      </w:rPr>
    </w:lvl>
    <w:lvl w:ilvl="5">
      <w:start w:val="1"/>
      <w:numFmt w:val="bullet"/>
      <w:lvlText w:val="■"/>
      <w:lvlJc w:val="left"/>
      <w:pPr>
        <w:ind w:left="8640" w:hanging="360"/>
      </w:pPr>
      <w:rPr>
        <w:u w:val="none"/>
      </w:rPr>
    </w:lvl>
    <w:lvl w:ilvl="6">
      <w:start w:val="1"/>
      <w:numFmt w:val="bullet"/>
      <w:lvlText w:val="●"/>
      <w:lvlJc w:val="left"/>
      <w:pPr>
        <w:ind w:left="9360" w:hanging="360"/>
      </w:pPr>
      <w:rPr>
        <w:u w:val="none"/>
      </w:rPr>
    </w:lvl>
    <w:lvl w:ilvl="7">
      <w:start w:val="1"/>
      <w:numFmt w:val="bullet"/>
      <w:lvlText w:val="○"/>
      <w:lvlJc w:val="left"/>
      <w:pPr>
        <w:ind w:left="10080" w:hanging="360"/>
      </w:pPr>
      <w:rPr>
        <w:u w:val="none"/>
      </w:rPr>
    </w:lvl>
    <w:lvl w:ilvl="8">
      <w:start w:val="1"/>
      <w:numFmt w:val="bullet"/>
      <w:lvlText w:val="■"/>
      <w:lvlJc w:val="left"/>
      <w:pPr>
        <w:ind w:left="10800" w:hanging="360"/>
      </w:pPr>
      <w:rPr>
        <w:u w:val="none"/>
      </w:rPr>
    </w:lvl>
  </w:abstractNum>
  <w:abstractNum w:abstractNumId="23">
    <w:nsid w:val="58503D6E"/>
    <w:multiLevelType w:val="multilevel"/>
    <w:tmpl w:val="AEBA9B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9FA01F1"/>
    <w:multiLevelType w:val="hybridMultilevel"/>
    <w:tmpl w:val="6374F4E0"/>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25">
    <w:nsid w:val="5F7A22A2"/>
    <w:multiLevelType w:val="hybridMultilevel"/>
    <w:tmpl w:val="CB06364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5FBB4B78"/>
    <w:multiLevelType w:val="hybridMultilevel"/>
    <w:tmpl w:val="933A7F88"/>
    <w:lvl w:ilvl="0" w:tplc="DC38070A">
      <w:start w:val="1"/>
      <w:numFmt w:val="lowerLetter"/>
      <w:lvlText w:val="%1)"/>
      <w:lvlJc w:val="left"/>
      <w:pPr>
        <w:ind w:left="2551" w:hanging="284"/>
      </w:pPr>
      <w:rPr>
        <w:rFonts w:ascii="Times New Roman" w:eastAsia="Times New Roman" w:hAnsi="Times New Roman" w:hint="default"/>
        <w:spacing w:val="1"/>
        <w:w w:val="99"/>
        <w:sz w:val="20"/>
        <w:szCs w:val="20"/>
      </w:rPr>
    </w:lvl>
    <w:lvl w:ilvl="1" w:tplc="73587734">
      <w:start w:val="1"/>
      <w:numFmt w:val="bullet"/>
      <w:lvlText w:val=""/>
      <w:lvlJc w:val="left"/>
      <w:pPr>
        <w:ind w:left="2988" w:hanging="348"/>
      </w:pPr>
      <w:rPr>
        <w:rFonts w:ascii="Wingdings" w:eastAsia="Wingdings" w:hAnsi="Wingdings" w:hint="default"/>
        <w:w w:val="99"/>
        <w:sz w:val="20"/>
        <w:szCs w:val="20"/>
      </w:rPr>
    </w:lvl>
    <w:lvl w:ilvl="2" w:tplc="AB08E976">
      <w:start w:val="1"/>
      <w:numFmt w:val="bullet"/>
      <w:lvlText w:val="•"/>
      <w:lvlJc w:val="left"/>
      <w:pPr>
        <w:ind w:left="3803" w:hanging="348"/>
      </w:pPr>
      <w:rPr>
        <w:rFonts w:hint="default"/>
      </w:rPr>
    </w:lvl>
    <w:lvl w:ilvl="3" w:tplc="DE481B4A">
      <w:start w:val="1"/>
      <w:numFmt w:val="bullet"/>
      <w:lvlText w:val="•"/>
      <w:lvlJc w:val="left"/>
      <w:pPr>
        <w:ind w:left="4619" w:hanging="348"/>
      </w:pPr>
      <w:rPr>
        <w:rFonts w:hint="default"/>
      </w:rPr>
    </w:lvl>
    <w:lvl w:ilvl="4" w:tplc="6BB0BADE">
      <w:start w:val="1"/>
      <w:numFmt w:val="bullet"/>
      <w:lvlText w:val="•"/>
      <w:lvlJc w:val="left"/>
      <w:pPr>
        <w:ind w:left="5434" w:hanging="348"/>
      </w:pPr>
      <w:rPr>
        <w:rFonts w:hint="default"/>
      </w:rPr>
    </w:lvl>
    <w:lvl w:ilvl="5" w:tplc="7B0CEFA2">
      <w:start w:val="1"/>
      <w:numFmt w:val="bullet"/>
      <w:lvlText w:val="•"/>
      <w:lvlJc w:val="left"/>
      <w:pPr>
        <w:ind w:left="6249" w:hanging="348"/>
      </w:pPr>
      <w:rPr>
        <w:rFonts w:hint="default"/>
      </w:rPr>
    </w:lvl>
    <w:lvl w:ilvl="6" w:tplc="B876166E">
      <w:start w:val="1"/>
      <w:numFmt w:val="bullet"/>
      <w:lvlText w:val="•"/>
      <w:lvlJc w:val="left"/>
      <w:pPr>
        <w:ind w:left="7065" w:hanging="348"/>
      </w:pPr>
      <w:rPr>
        <w:rFonts w:hint="default"/>
      </w:rPr>
    </w:lvl>
    <w:lvl w:ilvl="7" w:tplc="D3726154">
      <w:start w:val="1"/>
      <w:numFmt w:val="bullet"/>
      <w:lvlText w:val="•"/>
      <w:lvlJc w:val="left"/>
      <w:pPr>
        <w:ind w:left="7880" w:hanging="348"/>
      </w:pPr>
      <w:rPr>
        <w:rFonts w:hint="default"/>
      </w:rPr>
    </w:lvl>
    <w:lvl w:ilvl="8" w:tplc="40428956">
      <w:start w:val="1"/>
      <w:numFmt w:val="bullet"/>
      <w:lvlText w:val="•"/>
      <w:lvlJc w:val="left"/>
      <w:pPr>
        <w:ind w:left="8695" w:hanging="348"/>
      </w:pPr>
      <w:rPr>
        <w:rFonts w:hint="default"/>
      </w:rPr>
    </w:lvl>
  </w:abstractNum>
  <w:abstractNum w:abstractNumId="27">
    <w:nsid w:val="612A5F32"/>
    <w:multiLevelType w:val="multilevel"/>
    <w:tmpl w:val="AEBE2F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05C5473"/>
    <w:multiLevelType w:val="multilevel"/>
    <w:tmpl w:val="18C80F92"/>
    <w:lvl w:ilvl="0">
      <w:start w:val="1"/>
      <w:numFmt w:val="bullet"/>
      <w:lvlText w:val="●"/>
      <w:lvlJc w:val="left"/>
      <w:pPr>
        <w:ind w:left="5040" w:hanging="360"/>
      </w:pPr>
      <w:rPr>
        <w:u w:val="none"/>
      </w:rPr>
    </w:lvl>
    <w:lvl w:ilvl="1">
      <w:start w:val="1"/>
      <w:numFmt w:val="bullet"/>
      <w:lvlText w:val="○"/>
      <w:lvlJc w:val="left"/>
      <w:pPr>
        <w:ind w:left="5760" w:hanging="360"/>
      </w:pPr>
      <w:rPr>
        <w:u w:val="none"/>
      </w:rPr>
    </w:lvl>
    <w:lvl w:ilvl="2">
      <w:start w:val="1"/>
      <w:numFmt w:val="bullet"/>
      <w:lvlText w:val="■"/>
      <w:lvlJc w:val="left"/>
      <w:pPr>
        <w:ind w:left="6480" w:hanging="360"/>
      </w:pPr>
      <w:rPr>
        <w:u w:val="none"/>
      </w:rPr>
    </w:lvl>
    <w:lvl w:ilvl="3">
      <w:start w:val="1"/>
      <w:numFmt w:val="bullet"/>
      <w:lvlText w:val="●"/>
      <w:lvlJc w:val="left"/>
      <w:pPr>
        <w:ind w:left="7200" w:hanging="360"/>
      </w:pPr>
      <w:rPr>
        <w:u w:val="none"/>
      </w:rPr>
    </w:lvl>
    <w:lvl w:ilvl="4">
      <w:start w:val="1"/>
      <w:numFmt w:val="bullet"/>
      <w:lvlText w:val="○"/>
      <w:lvlJc w:val="left"/>
      <w:pPr>
        <w:ind w:left="7920" w:hanging="360"/>
      </w:pPr>
      <w:rPr>
        <w:u w:val="none"/>
      </w:rPr>
    </w:lvl>
    <w:lvl w:ilvl="5">
      <w:start w:val="1"/>
      <w:numFmt w:val="bullet"/>
      <w:lvlText w:val="■"/>
      <w:lvlJc w:val="left"/>
      <w:pPr>
        <w:ind w:left="8640" w:hanging="360"/>
      </w:pPr>
      <w:rPr>
        <w:u w:val="none"/>
      </w:rPr>
    </w:lvl>
    <w:lvl w:ilvl="6">
      <w:start w:val="1"/>
      <w:numFmt w:val="bullet"/>
      <w:lvlText w:val="●"/>
      <w:lvlJc w:val="left"/>
      <w:pPr>
        <w:ind w:left="9360" w:hanging="360"/>
      </w:pPr>
      <w:rPr>
        <w:u w:val="none"/>
      </w:rPr>
    </w:lvl>
    <w:lvl w:ilvl="7">
      <w:start w:val="1"/>
      <w:numFmt w:val="bullet"/>
      <w:lvlText w:val="○"/>
      <w:lvlJc w:val="left"/>
      <w:pPr>
        <w:ind w:left="10080" w:hanging="360"/>
      </w:pPr>
      <w:rPr>
        <w:u w:val="none"/>
      </w:rPr>
    </w:lvl>
    <w:lvl w:ilvl="8">
      <w:start w:val="1"/>
      <w:numFmt w:val="bullet"/>
      <w:lvlText w:val="■"/>
      <w:lvlJc w:val="left"/>
      <w:pPr>
        <w:ind w:left="10800" w:hanging="360"/>
      </w:pPr>
      <w:rPr>
        <w:u w:val="none"/>
      </w:rPr>
    </w:lvl>
  </w:abstractNum>
  <w:abstractNum w:abstractNumId="29">
    <w:nsid w:val="79D0764A"/>
    <w:multiLevelType w:val="multilevel"/>
    <w:tmpl w:val="8CE24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E641834"/>
    <w:multiLevelType w:val="hybridMultilevel"/>
    <w:tmpl w:val="4CFE06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FC034B2"/>
    <w:multiLevelType w:val="hybridMultilevel"/>
    <w:tmpl w:val="A2900F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22"/>
  </w:num>
  <w:num w:numId="4">
    <w:abstractNumId w:val="28"/>
  </w:num>
  <w:num w:numId="5">
    <w:abstractNumId w:val="18"/>
  </w:num>
  <w:num w:numId="6">
    <w:abstractNumId w:val="13"/>
  </w:num>
  <w:num w:numId="7">
    <w:abstractNumId w:val="20"/>
  </w:num>
  <w:num w:numId="8">
    <w:abstractNumId w:val="21"/>
  </w:num>
  <w:num w:numId="9">
    <w:abstractNumId w:val="29"/>
  </w:num>
  <w:num w:numId="10">
    <w:abstractNumId w:val="8"/>
  </w:num>
  <w:num w:numId="11">
    <w:abstractNumId w:val="1"/>
  </w:num>
  <w:num w:numId="12">
    <w:abstractNumId w:val="5"/>
  </w:num>
  <w:num w:numId="13">
    <w:abstractNumId w:val="24"/>
  </w:num>
  <w:num w:numId="14">
    <w:abstractNumId w:val="12"/>
  </w:num>
  <w:num w:numId="15">
    <w:abstractNumId w:val="26"/>
  </w:num>
  <w:num w:numId="16">
    <w:abstractNumId w:val="4"/>
  </w:num>
  <w:num w:numId="17">
    <w:abstractNumId w:val="6"/>
  </w:num>
  <w:num w:numId="18">
    <w:abstractNumId w:val="30"/>
  </w:num>
  <w:num w:numId="19">
    <w:abstractNumId w:val="3"/>
  </w:num>
  <w:num w:numId="20">
    <w:abstractNumId w:val="15"/>
    <w:lvlOverride w:ilvl="0">
      <w:lvl w:ilvl="0">
        <w:numFmt w:val="decimal"/>
        <w:lvlText w:val="%1."/>
        <w:lvlJc w:val="left"/>
      </w:lvl>
    </w:lvlOverride>
  </w:num>
  <w:num w:numId="21">
    <w:abstractNumId w:val="23"/>
    <w:lvlOverride w:ilvl="0">
      <w:lvl w:ilvl="0">
        <w:numFmt w:val="decimal"/>
        <w:lvlText w:val="%1."/>
        <w:lvlJc w:val="left"/>
      </w:lvl>
    </w:lvlOverride>
  </w:num>
  <w:num w:numId="22">
    <w:abstractNumId w:val="27"/>
    <w:lvlOverride w:ilvl="0">
      <w:lvl w:ilvl="0">
        <w:numFmt w:val="decimal"/>
        <w:lvlText w:val="%1."/>
        <w:lvlJc w:val="left"/>
      </w:lvl>
    </w:lvlOverride>
  </w:num>
  <w:num w:numId="23">
    <w:abstractNumId w:val="11"/>
  </w:num>
  <w:num w:numId="24">
    <w:abstractNumId w:val="9"/>
  </w:num>
  <w:num w:numId="25">
    <w:abstractNumId w:val="14"/>
  </w:num>
  <w:num w:numId="26">
    <w:abstractNumId w:val="7"/>
  </w:num>
  <w:num w:numId="27">
    <w:abstractNumId w:val="17"/>
  </w:num>
  <w:num w:numId="28">
    <w:abstractNumId w:val="2"/>
  </w:num>
  <w:num w:numId="29">
    <w:abstractNumId w:val="19"/>
  </w:num>
  <w:num w:numId="30">
    <w:abstractNumId w:val="31"/>
  </w:num>
  <w:num w:numId="31">
    <w:abstractNumId w:val="25"/>
  </w:num>
  <w:num w:numId="3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20"/>
  <w:hyphenationZone w:val="283"/>
  <w:characterSpacingControl w:val="doNotCompress"/>
  <w:hdrShapeDefaults>
    <o:shapedefaults v:ext="edit" spidmax="8194"/>
  </w:hdrShapeDefaults>
  <w:footnotePr>
    <w:footnote w:id="-1"/>
    <w:footnote w:id="0"/>
  </w:footnotePr>
  <w:endnotePr>
    <w:endnote w:id="-1"/>
    <w:endnote w:id="0"/>
  </w:endnotePr>
  <w:compat/>
  <w:rsids>
    <w:rsidRoot w:val="00832A0F"/>
    <w:rsid w:val="00004A3B"/>
    <w:rsid w:val="00010EA6"/>
    <w:rsid w:val="00013925"/>
    <w:rsid w:val="00024ED4"/>
    <w:rsid w:val="000510D5"/>
    <w:rsid w:val="00052F1B"/>
    <w:rsid w:val="000540D1"/>
    <w:rsid w:val="00055C34"/>
    <w:rsid w:val="0005784A"/>
    <w:rsid w:val="0006523A"/>
    <w:rsid w:val="00070ECD"/>
    <w:rsid w:val="00074BA2"/>
    <w:rsid w:val="00080857"/>
    <w:rsid w:val="00080BB4"/>
    <w:rsid w:val="000A17E3"/>
    <w:rsid w:val="000A3CC1"/>
    <w:rsid w:val="000B59CF"/>
    <w:rsid w:val="000C139E"/>
    <w:rsid w:val="000C23D5"/>
    <w:rsid w:val="000D0295"/>
    <w:rsid w:val="000E2646"/>
    <w:rsid w:val="000F6949"/>
    <w:rsid w:val="00102FB4"/>
    <w:rsid w:val="0011201A"/>
    <w:rsid w:val="00154116"/>
    <w:rsid w:val="00154EB5"/>
    <w:rsid w:val="00177DDB"/>
    <w:rsid w:val="0018094C"/>
    <w:rsid w:val="0019246E"/>
    <w:rsid w:val="001950AD"/>
    <w:rsid w:val="00196198"/>
    <w:rsid w:val="001A61AA"/>
    <w:rsid w:val="001B6A9D"/>
    <w:rsid w:val="001D6469"/>
    <w:rsid w:val="001E04FD"/>
    <w:rsid w:val="001E42D2"/>
    <w:rsid w:val="001E4861"/>
    <w:rsid w:val="001E7170"/>
    <w:rsid w:val="001F5FE4"/>
    <w:rsid w:val="001F7CA9"/>
    <w:rsid w:val="00200750"/>
    <w:rsid w:val="0020269F"/>
    <w:rsid w:val="002154CE"/>
    <w:rsid w:val="00220EED"/>
    <w:rsid w:val="00226866"/>
    <w:rsid w:val="002358B2"/>
    <w:rsid w:val="00246D0B"/>
    <w:rsid w:val="00255CAF"/>
    <w:rsid w:val="00266EA0"/>
    <w:rsid w:val="002704D1"/>
    <w:rsid w:val="00275199"/>
    <w:rsid w:val="0028229E"/>
    <w:rsid w:val="00291467"/>
    <w:rsid w:val="00291E9F"/>
    <w:rsid w:val="00296D09"/>
    <w:rsid w:val="002A1381"/>
    <w:rsid w:val="002A4C22"/>
    <w:rsid w:val="002A4E86"/>
    <w:rsid w:val="002A6286"/>
    <w:rsid w:val="002B3F28"/>
    <w:rsid w:val="002B50C0"/>
    <w:rsid w:val="002B5209"/>
    <w:rsid w:val="002D383F"/>
    <w:rsid w:val="002D6E68"/>
    <w:rsid w:val="002E3081"/>
    <w:rsid w:val="002E3DB5"/>
    <w:rsid w:val="002E40F1"/>
    <w:rsid w:val="002E73A7"/>
    <w:rsid w:val="002F4AF3"/>
    <w:rsid w:val="00311C68"/>
    <w:rsid w:val="003170E0"/>
    <w:rsid w:val="00355C8F"/>
    <w:rsid w:val="00357C33"/>
    <w:rsid w:val="00365704"/>
    <w:rsid w:val="0038380A"/>
    <w:rsid w:val="00387109"/>
    <w:rsid w:val="00391B5D"/>
    <w:rsid w:val="00396DF0"/>
    <w:rsid w:val="003B1AC0"/>
    <w:rsid w:val="003C1898"/>
    <w:rsid w:val="003C1D82"/>
    <w:rsid w:val="003C38C3"/>
    <w:rsid w:val="003C7FE4"/>
    <w:rsid w:val="003F0F5A"/>
    <w:rsid w:val="00420D58"/>
    <w:rsid w:val="00422ED9"/>
    <w:rsid w:val="00450AFE"/>
    <w:rsid w:val="00463DE9"/>
    <w:rsid w:val="00482FB7"/>
    <w:rsid w:val="00492B80"/>
    <w:rsid w:val="004A1617"/>
    <w:rsid w:val="004A4DF9"/>
    <w:rsid w:val="004B097E"/>
    <w:rsid w:val="004C7F41"/>
    <w:rsid w:val="004E009A"/>
    <w:rsid w:val="004F5A49"/>
    <w:rsid w:val="005014AB"/>
    <w:rsid w:val="005265F3"/>
    <w:rsid w:val="00543268"/>
    <w:rsid w:val="00573A2C"/>
    <w:rsid w:val="00576D21"/>
    <w:rsid w:val="00583074"/>
    <w:rsid w:val="00592561"/>
    <w:rsid w:val="005B2ADA"/>
    <w:rsid w:val="005B3713"/>
    <w:rsid w:val="005D2534"/>
    <w:rsid w:val="005D473B"/>
    <w:rsid w:val="005E03E6"/>
    <w:rsid w:val="005E1FF7"/>
    <w:rsid w:val="005E6F1B"/>
    <w:rsid w:val="005F4C63"/>
    <w:rsid w:val="006014BE"/>
    <w:rsid w:val="006043BE"/>
    <w:rsid w:val="00607C2E"/>
    <w:rsid w:val="00611848"/>
    <w:rsid w:val="00613140"/>
    <w:rsid w:val="0062024A"/>
    <w:rsid w:val="0063105E"/>
    <w:rsid w:val="006317B4"/>
    <w:rsid w:val="00637FD5"/>
    <w:rsid w:val="0064332E"/>
    <w:rsid w:val="00667206"/>
    <w:rsid w:val="00677A14"/>
    <w:rsid w:val="0068062A"/>
    <w:rsid w:val="00684B85"/>
    <w:rsid w:val="00685940"/>
    <w:rsid w:val="006A4B5A"/>
    <w:rsid w:val="006A5EB5"/>
    <w:rsid w:val="006F67AA"/>
    <w:rsid w:val="00701814"/>
    <w:rsid w:val="007103A8"/>
    <w:rsid w:val="0072031E"/>
    <w:rsid w:val="0072352D"/>
    <w:rsid w:val="00736770"/>
    <w:rsid w:val="0074176B"/>
    <w:rsid w:val="00741EEF"/>
    <w:rsid w:val="00743E87"/>
    <w:rsid w:val="00780545"/>
    <w:rsid w:val="007961F8"/>
    <w:rsid w:val="007A31F4"/>
    <w:rsid w:val="007B0D21"/>
    <w:rsid w:val="007B159C"/>
    <w:rsid w:val="007B7A46"/>
    <w:rsid w:val="007D3546"/>
    <w:rsid w:val="007D4CA7"/>
    <w:rsid w:val="007F5E6B"/>
    <w:rsid w:val="0080039A"/>
    <w:rsid w:val="008072E2"/>
    <w:rsid w:val="00814A4A"/>
    <w:rsid w:val="00820D9E"/>
    <w:rsid w:val="0083027B"/>
    <w:rsid w:val="00832A0F"/>
    <w:rsid w:val="00833C9E"/>
    <w:rsid w:val="00845529"/>
    <w:rsid w:val="00850A97"/>
    <w:rsid w:val="008617D8"/>
    <w:rsid w:val="008676FF"/>
    <w:rsid w:val="00880C6F"/>
    <w:rsid w:val="008A3362"/>
    <w:rsid w:val="008C2B1E"/>
    <w:rsid w:val="008C7558"/>
    <w:rsid w:val="008D249C"/>
    <w:rsid w:val="008D3DCE"/>
    <w:rsid w:val="008D3F0B"/>
    <w:rsid w:val="008D4094"/>
    <w:rsid w:val="008D52E7"/>
    <w:rsid w:val="008D7EB9"/>
    <w:rsid w:val="009052DB"/>
    <w:rsid w:val="009110DE"/>
    <w:rsid w:val="00933CA3"/>
    <w:rsid w:val="00935081"/>
    <w:rsid w:val="00946E5B"/>
    <w:rsid w:val="00954FC8"/>
    <w:rsid w:val="00960F35"/>
    <w:rsid w:val="00965227"/>
    <w:rsid w:val="00967061"/>
    <w:rsid w:val="009748E3"/>
    <w:rsid w:val="00980DB3"/>
    <w:rsid w:val="00992D95"/>
    <w:rsid w:val="0099650C"/>
    <w:rsid w:val="009D3CEE"/>
    <w:rsid w:val="009D7BAD"/>
    <w:rsid w:val="009E4D21"/>
    <w:rsid w:val="009F31BD"/>
    <w:rsid w:val="00A00D0B"/>
    <w:rsid w:val="00A32A28"/>
    <w:rsid w:val="00A33C52"/>
    <w:rsid w:val="00A44FBD"/>
    <w:rsid w:val="00A51A30"/>
    <w:rsid w:val="00A53FD9"/>
    <w:rsid w:val="00A54397"/>
    <w:rsid w:val="00A579DC"/>
    <w:rsid w:val="00A66A9D"/>
    <w:rsid w:val="00A66E6C"/>
    <w:rsid w:val="00A71AF6"/>
    <w:rsid w:val="00A85E36"/>
    <w:rsid w:val="00A92739"/>
    <w:rsid w:val="00AA1D66"/>
    <w:rsid w:val="00AB3208"/>
    <w:rsid w:val="00AD3D15"/>
    <w:rsid w:val="00AD7AB4"/>
    <w:rsid w:val="00AE3E60"/>
    <w:rsid w:val="00AE78EA"/>
    <w:rsid w:val="00AF64FA"/>
    <w:rsid w:val="00B00225"/>
    <w:rsid w:val="00B0343A"/>
    <w:rsid w:val="00B05376"/>
    <w:rsid w:val="00B27695"/>
    <w:rsid w:val="00B352DC"/>
    <w:rsid w:val="00B4662D"/>
    <w:rsid w:val="00B5259E"/>
    <w:rsid w:val="00B63762"/>
    <w:rsid w:val="00B665B1"/>
    <w:rsid w:val="00B815A7"/>
    <w:rsid w:val="00B84868"/>
    <w:rsid w:val="00B8542F"/>
    <w:rsid w:val="00B93FC5"/>
    <w:rsid w:val="00BA31E8"/>
    <w:rsid w:val="00BA5B16"/>
    <w:rsid w:val="00BB57C4"/>
    <w:rsid w:val="00BD442A"/>
    <w:rsid w:val="00C105FC"/>
    <w:rsid w:val="00C15C22"/>
    <w:rsid w:val="00C16BF3"/>
    <w:rsid w:val="00C22448"/>
    <w:rsid w:val="00C304B4"/>
    <w:rsid w:val="00C44D5F"/>
    <w:rsid w:val="00C534E1"/>
    <w:rsid w:val="00C5684E"/>
    <w:rsid w:val="00C65045"/>
    <w:rsid w:val="00C6785B"/>
    <w:rsid w:val="00C72CFB"/>
    <w:rsid w:val="00C856E7"/>
    <w:rsid w:val="00C9033B"/>
    <w:rsid w:val="00CA639C"/>
    <w:rsid w:val="00CA75A6"/>
    <w:rsid w:val="00CB18BC"/>
    <w:rsid w:val="00CC008B"/>
    <w:rsid w:val="00CC2C01"/>
    <w:rsid w:val="00CC555B"/>
    <w:rsid w:val="00CC7BE2"/>
    <w:rsid w:val="00CD0DFA"/>
    <w:rsid w:val="00CE29EF"/>
    <w:rsid w:val="00CE6A04"/>
    <w:rsid w:val="00CF7586"/>
    <w:rsid w:val="00D3257C"/>
    <w:rsid w:val="00D53B90"/>
    <w:rsid w:val="00D62B5C"/>
    <w:rsid w:val="00D7681B"/>
    <w:rsid w:val="00D82149"/>
    <w:rsid w:val="00DA0E2F"/>
    <w:rsid w:val="00DA560B"/>
    <w:rsid w:val="00DB58FE"/>
    <w:rsid w:val="00DB7CB1"/>
    <w:rsid w:val="00DC015B"/>
    <w:rsid w:val="00DC17F5"/>
    <w:rsid w:val="00DE594C"/>
    <w:rsid w:val="00DF1A1C"/>
    <w:rsid w:val="00E1181E"/>
    <w:rsid w:val="00E15BD3"/>
    <w:rsid w:val="00E32D4D"/>
    <w:rsid w:val="00E456DC"/>
    <w:rsid w:val="00E55F3E"/>
    <w:rsid w:val="00E754E5"/>
    <w:rsid w:val="00E76A4A"/>
    <w:rsid w:val="00E813EA"/>
    <w:rsid w:val="00E9168B"/>
    <w:rsid w:val="00E97D19"/>
    <w:rsid w:val="00EA3902"/>
    <w:rsid w:val="00EC4442"/>
    <w:rsid w:val="00EF1076"/>
    <w:rsid w:val="00EF3B5B"/>
    <w:rsid w:val="00F22819"/>
    <w:rsid w:val="00F2343B"/>
    <w:rsid w:val="00F45D5C"/>
    <w:rsid w:val="00F52A9D"/>
    <w:rsid w:val="00F52FAE"/>
    <w:rsid w:val="00F53131"/>
    <w:rsid w:val="00F56A21"/>
    <w:rsid w:val="00F75CF3"/>
    <w:rsid w:val="00F81E08"/>
    <w:rsid w:val="00F94849"/>
    <w:rsid w:val="00F96D65"/>
    <w:rsid w:val="00FA332C"/>
    <w:rsid w:val="00FA396C"/>
    <w:rsid w:val="00FA40E8"/>
    <w:rsid w:val="00FA4223"/>
    <w:rsid w:val="00FA6362"/>
    <w:rsid w:val="00FC2DD0"/>
    <w:rsid w:val="00FC3DE3"/>
    <w:rsid w:val="00FC52B0"/>
    <w:rsid w:val="00FD6DD9"/>
    <w:rsid w:val="00FE0D8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Cambria"/>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832A0F"/>
    <w:pPr>
      <w:suppressAutoHyphens/>
      <w:spacing w:line="1" w:lineRule="atLeast"/>
      <w:ind w:leftChars="-1" w:left="-1" w:hangingChars="1" w:hanging="1"/>
      <w:textDirection w:val="btLr"/>
      <w:textAlignment w:val="top"/>
      <w:outlineLvl w:val="0"/>
    </w:pPr>
    <w:rPr>
      <w:position w:val="-1"/>
      <w:sz w:val="24"/>
      <w:szCs w:val="24"/>
      <w:lang w:eastAsia="en-US"/>
    </w:rPr>
  </w:style>
  <w:style w:type="paragraph" w:styleId="Titolo1">
    <w:name w:val="heading 1"/>
    <w:basedOn w:val="Normale"/>
    <w:next w:val="Normale"/>
    <w:rsid w:val="00832A0F"/>
    <w:pPr>
      <w:keepNext/>
      <w:spacing w:before="240" w:after="60"/>
    </w:pPr>
    <w:rPr>
      <w:b/>
      <w:bCs/>
      <w:kern w:val="32"/>
      <w:sz w:val="32"/>
      <w:szCs w:val="32"/>
      <w:lang w:val="en-US"/>
    </w:rPr>
  </w:style>
  <w:style w:type="paragraph" w:styleId="Titolo2">
    <w:name w:val="heading 2"/>
    <w:basedOn w:val="Normale1"/>
    <w:next w:val="Normale1"/>
    <w:rsid w:val="00832A0F"/>
    <w:pPr>
      <w:keepNext/>
      <w:keepLines/>
      <w:spacing w:before="360" w:after="80"/>
      <w:outlineLvl w:val="1"/>
    </w:pPr>
    <w:rPr>
      <w:b/>
      <w:sz w:val="36"/>
      <w:szCs w:val="36"/>
    </w:rPr>
  </w:style>
  <w:style w:type="paragraph" w:styleId="Titolo3">
    <w:name w:val="heading 3"/>
    <w:basedOn w:val="Normale"/>
    <w:next w:val="Normale"/>
    <w:qFormat/>
    <w:rsid w:val="00832A0F"/>
    <w:pPr>
      <w:keepNext/>
      <w:spacing w:before="240" w:after="60"/>
      <w:outlineLvl w:val="2"/>
    </w:pPr>
    <w:rPr>
      <w:b/>
      <w:bCs/>
      <w:sz w:val="26"/>
      <w:szCs w:val="26"/>
    </w:rPr>
  </w:style>
  <w:style w:type="paragraph" w:styleId="Titolo4">
    <w:name w:val="heading 4"/>
    <w:basedOn w:val="Normale1"/>
    <w:next w:val="Normale1"/>
    <w:rsid w:val="00832A0F"/>
    <w:pPr>
      <w:keepNext/>
      <w:keepLines/>
      <w:spacing w:before="240" w:after="40"/>
      <w:outlineLvl w:val="3"/>
    </w:pPr>
    <w:rPr>
      <w:b/>
      <w:sz w:val="24"/>
      <w:szCs w:val="24"/>
    </w:rPr>
  </w:style>
  <w:style w:type="paragraph" w:styleId="Titolo5">
    <w:name w:val="heading 5"/>
    <w:basedOn w:val="Normale1"/>
    <w:next w:val="Normale1"/>
    <w:rsid w:val="00832A0F"/>
    <w:pPr>
      <w:keepNext/>
      <w:keepLines/>
      <w:spacing w:before="220" w:after="40"/>
      <w:outlineLvl w:val="4"/>
    </w:pPr>
    <w:rPr>
      <w:b/>
      <w:sz w:val="22"/>
      <w:szCs w:val="22"/>
    </w:rPr>
  </w:style>
  <w:style w:type="paragraph" w:styleId="Titolo6">
    <w:name w:val="heading 6"/>
    <w:basedOn w:val="Normale"/>
    <w:next w:val="Normale"/>
    <w:rsid w:val="00832A0F"/>
    <w:pPr>
      <w:spacing w:before="240" w:after="60"/>
      <w:outlineLvl w:val="5"/>
    </w:pPr>
    <w:rPr>
      <w:rFonts w:ascii="Calibri" w:eastAsia="Times New Roman" w:hAnsi="Calibri"/>
      <w:b/>
      <w:bCs/>
      <w:sz w:val="22"/>
      <w:szCs w:val="22"/>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832A0F"/>
  </w:style>
  <w:style w:type="table" w:customStyle="1" w:styleId="TableNormal">
    <w:name w:val="Table Normal"/>
    <w:uiPriority w:val="2"/>
    <w:qFormat/>
    <w:rsid w:val="00832A0F"/>
    <w:tblPr>
      <w:tblCellMar>
        <w:top w:w="0" w:type="dxa"/>
        <w:left w:w="0" w:type="dxa"/>
        <w:bottom w:w="0" w:type="dxa"/>
        <w:right w:w="0" w:type="dxa"/>
      </w:tblCellMar>
    </w:tblPr>
  </w:style>
  <w:style w:type="paragraph" w:styleId="Titolo">
    <w:name w:val="Title"/>
    <w:basedOn w:val="Normale1"/>
    <w:next w:val="Normale1"/>
    <w:rsid w:val="00832A0F"/>
    <w:pPr>
      <w:keepNext/>
      <w:keepLines/>
      <w:spacing w:before="480" w:after="120"/>
    </w:pPr>
    <w:rPr>
      <w:b/>
      <w:sz w:val="72"/>
      <w:szCs w:val="72"/>
    </w:rPr>
  </w:style>
  <w:style w:type="character" w:customStyle="1" w:styleId="Fontpredefinitoparagrafo">
    <w:name w:val="Font predefinito paragrafo"/>
    <w:rsid w:val="00832A0F"/>
    <w:rPr>
      <w:w w:val="100"/>
      <w:position w:val="-1"/>
      <w:effect w:val="none"/>
      <w:vertAlign w:val="baseline"/>
      <w:cs w:val="0"/>
      <w:em w:val="none"/>
    </w:rPr>
  </w:style>
  <w:style w:type="paragraph" w:styleId="Intestazione">
    <w:name w:val="header"/>
    <w:basedOn w:val="Normale"/>
    <w:qFormat/>
    <w:rsid w:val="00832A0F"/>
    <w:rPr>
      <w:szCs w:val="20"/>
    </w:rPr>
  </w:style>
  <w:style w:type="character" w:customStyle="1" w:styleId="IntestazioneCarattere">
    <w:name w:val="Intestazione Carattere"/>
    <w:rsid w:val="00832A0F"/>
    <w:rPr>
      <w:w w:val="100"/>
      <w:position w:val="-1"/>
      <w:sz w:val="24"/>
      <w:effect w:val="none"/>
      <w:vertAlign w:val="baseline"/>
      <w:cs w:val="0"/>
      <w:em w:val="none"/>
    </w:rPr>
  </w:style>
  <w:style w:type="paragraph" w:styleId="Pidipagina">
    <w:name w:val="footer"/>
    <w:basedOn w:val="Normale"/>
    <w:uiPriority w:val="99"/>
    <w:qFormat/>
    <w:rsid w:val="00832A0F"/>
    <w:rPr>
      <w:szCs w:val="20"/>
    </w:rPr>
  </w:style>
  <w:style w:type="character" w:customStyle="1" w:styleId="PidipaginaCarattere">
    <w:name w:val="Piè di pagina Carattere"/>
    <w:uiPriority w:val="99"/>
    <w:rsid w:val="00832A0F"/>
    <w:rPr>
      <w:w w:val="100"/>
      <w:position w:val="-1"/>
      <w:sz w:val="24"/>
      <w:effect w:val="none"/>
      <w:vertAlign w:val="baseline"/>
      <w:cs w:val="0"/>
      <w:em w:val="none"/>
    </w:rPr>
  </w:style>
  <w:style w:type="character" w:styleId="Collegamentoipertestuale">
    <w:name w:val="Hyperlink"/>
    <w:rsid w:val="00832A0F"/>
    <w:rPr>
      <w:color w:val="0000FF"/>
      <w:w w:val="100"/>
      <w:position w:val="-1"/>
      <w:u w:val="single"/>
      <w:effect w:val="none"/>
      <w:vertAlign w:val="baseline"/>
      <w:cs w:val="0"/>
      <w:em w:val="none"/>
    </w:rPr>
  </w:style>
  <w:style w:type="table" w:styleId="Grigliatabella">
    <w:name w:val="Table Grid"/>
    <w:basedOn w:val="Tabellanormale"/>
    <w:uiPriority w:val="39"/>
    <w:rsid w:val="00832A0F"/>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itolo1Carattere">
    <w:name w:val="Titolo 1 Carattere"/>
    <w:rsid w:val="00832A0F"/>
    <w:rPr>
      <w:b/>
      <w:bCs/>
      <w:w w:val="100"/>
      <w:kern w:val="32"/>
      <w:position w:val="-1"/>
      <w:sz w:val="32"/>
      <w:szCs w:val="32"/>
      <w:effect w:val="none"/>
      <w:vertAlign w:val="baseline"/>
      <w:cs w:val="0"/>
      <w:em w:val="none"/>
      <w:lang w:val="en-US" w:eastAsia="en-US"/>
    </w:rPr>
  </w:style>
  <w:style w:type="character" w:customStyle="1" w:styleId="Titolo6Carattere">
    <w:name w:val="Titolo 6 Carattere"/>
    <w:rsid w:val="00832A0F"/>
    <w:rPr>
      <w:rFonts w:ascii="Calibri" w:eastAsia="Times New Roman" w:hAnsi="Calibri"/>
      <w:b/>
      <w:bCs/>
      <w:w w:val="100"/>
      <w:position w:val="-1"/>
      <w:sz w:val="22"/>
      <w:szCs w:val="22"/>
      <w:effect w:val="none"/>
      <w:vertAlign w:val="baseline"/>
      <w:cs w:val="0"/>
      <w:em w:val="none"/>
      <w:lang w:val="en-US" w:eastAsia="en-US"/>
    </w:rPr>
  </w:style>
  <w:style w:type="paragraph" w:styleId="Corpodeltesto2">
    <w:name w:val="Body Text 2"/>
    <w:basedOn w:val="Normale"/>
    <w:rsid w:val="00832A0F"/>
    <w:pPr>
      <w:ind w:right="-143"/>
      <w:jc w:val="both"/>
    </w:pPr>
    <w:rPr>
      <w:rFonts w:ascii="Arial" w:eastAsia="Times New Roman" w:hAnsi="Arial"/>
    </w:rPr>
  </w:style>
  <w:style w:type="character" w:customStyle="1" w:styleId="Corpodeltesto2Carattere">
    <w:name w:val="Corpo del testo 2 Carattere"/>
    <w:rsid w:val="00832A0F"/>
    <w:rPr>
      <w:rFonts w:ascii="Arial" w:eastAsia="Times New Roman" w:hAnsi="Arial" w:cs="Arial"/>
      <w:w w:val="100"/>
      <w:position w:val="-1"/>
      <w:sz w:val="24"/>
      <w:szCs w:val="24"/>
      <w:effect w:val="none"/>
      <w:vertAlign w:val="baseline"/>
      <w:cs w:val="0"/>
      <w:em w:val="none"/>
    </w:rPr>
  </w:style>
  <w:style w:type="paragraph" w:styleId="Corpodeltesto">
    <w:name w:val="Body Text"/>
    <w:basedOn w:val="Normale"/>
    <w:rsid w:val="00832A0F"/>
    <w:pPr>
      <w:jc w:val="both"/>
    </w:pPr>
    <w:rPr>
      <w:rFonts w:ascii="Bookman Old Style" w:eastAsia="Times New Roman" w:hAnsi="Bookman Old Style"/>
    </w:rPr>
  </w:style>
  <w:style w:type="character" w:customStyle="1" w:styleId="CorpodeltestoCarattere">
    <w:name w:val="Corpo del testo Carattere"/>
    <w:rsid w:val="00832A0F"/>
    <w:rPr>
      <w:rFonts w:ascii="Bookman Old Style" w:eastAsia="Times New Roman" w:hAnsi="Bookman Old Style" w:cs="Bookman Old Style"/>
      <w:w w:val="100"/>
      <w:position w:val="-1"/>
      <w:sz w:val="24"/>
      <w:szCs w:val="24"/>
      <w:effect w:val="none"/>
      <w:vertAlign w:val="baseline"/>
      <w:cs w:val="0"/>
      <w:em w:val="none"/>
    </w:rPr>
  </w:style>
  <w:style w:type="paragraph" w:styleId="Corpodeltesto3">
    <w:name w:val="Body Text 3"/>
    <w:basedOn w:val="Normale"/>
    <w:rsid w:val="00832A0F"/>
    <w:pPr>
      <w:spacing w:after="120"/>
    </w:pPr>
    <w:rPr>
      <w:rFonts w:ascii="Arial" w:eastAsia="Times New Roman" w:hAnsi="Arial"/>
      <w:sz w:val="16"/>
      <w:szCs w:val="16"/>
    </w:rPr>
  </w:style>
  <w:style w:type="character" w:customStyle="1" w:styleId="Corpodeltesto3Carattere">
    <w:name w:val="Corpo del testo 3 Carattere"/>
    <w:rsid w:val="00832A0F"/>
    <w:rPr>
      <w:rFonts w:ascii="Arial" w:eastAsia="Times New Roman" w:hAnsi="Arial" w:cs="Arial"/>
      <w:w w:val="100"/>
      <w:position w:val="-1"/>
      <w:sz w:val="16"/>
      <w:szCs w:val="16"/>
      <w:effect w:val="none"/>
      <w:vertAlign w:val="baseline"/>
      <w:cs w:val="0"/>
      <w:em w:val="none"/>
    </w:rPr>
  </w:style>
  <w:style w:type="character" w:styleId="Numeropagina">
    <w:name w:val="page number"/>
    <w:rsid w:val="00832A0F"/>
    <w:rPr>
      <w:w w:val="100"/>
      <w:position w:val="-1"/>
      <w:effect w:val="none"/>
      <w:vertAlign w:val="baseline"/>
      <w:cs w:val="0"/>
      <w:em w:val="none"/>
    </w:rPr>
  </w:style>
  <w:style w:type="paragraph" w:styleId="Testofumetto">
    <w:name w:val="Balloon Text"/>
    <w:basedOn w:val="Normale"/>
    <w:rsid w:val="00832A0F"/>
    <w:rPr>
      <w:rFonts w:ascii="Tahoma" w:hAnsi="Tahoma"/>
      <w:sz w:val="16"/>
      <w:szCs w:val="16"/>
    </w:rPr>
  </w:style>
  <w:style w:type="character" w:customStyle="1" w:styleId="TestofumettoCarattere">
    <w:name w:val="Testo fumetto Carattere"/>
    <w:rsid w:val="00832A0F"/>
    <w:rPr>
      <w:rFonts w:ascii="Tahoma" w:hAnsi="Tahoma" w:cs="Tahoma"/>
      <w:w w:val="100"/>
      <w:position w:val="-1"/>
      <w:sz w:val="16"/>
      <w:szCs w:val="16"/>
      <w:effect w:val="none"/>
      <w:vertAlign w:val="baseline"/>
      <w:cs w:val="0"/>
      <w:em w:val="none"/>
      <w:lang w:eastAsia="en-US"/>
    </w:rPr>
  </w:style>
  <w:style w:type="paragraph" w:customStyle="1" w:styleId="Normalechiara">
    <w:name w:val="Normale.chiara"/>
    <w:rsid w:val="00832A0F"/>
    <w:pPr>
      <w:widowControl w:val="0"/>
      <w:suppressAutoHyphens/>
      <w:spacing w:line="360" w:lineRule="auto"/>
      <w:ind w:leftChars="-1" w:left="-1" w:hangingChars="1" w:hanging="1"/>
      <w:textDirection w:val="btLr"/>
      <w:textAlignment w:val="top"/>
      <w:outlineLvl w:val="0"/>
    </w:pPr>
    <w:rPr>
      <w:rFonts w:ascii="CG Times" w:eastAsia="Times New Roman" w:hAnsi="CG Times"/>
      <w:position w:val="-1"/>
      <w:sz w:val="24"/>
    </w:rPr>
  </w:style>
  <w:style w:type="paragraph" w:customStyle="1" w:styleId="ParagrafoelencoNormalbullet2BulletlistNumberedListListParagraph1">
    <w:name w:val="Paragrafo elenco;Normal bullet 2;Bullet list;Numbered List;List Paragraph1"/>
    <w:basedOn w:val="Normale"/>
    <w:rsid w:val="00832A0F"/>
    <w:pPr>
      <w:ind w:left="708"/>
    </w:pPr>
    <w:rPr>
      <w:rFonts w:ascii="Times New Roman" w:eastAsia="Times New Roman" w:hAnsi="Times New Roman"/>
    </w:rPr>
  </w:style>
  <w:style w:type="paragraph" w:styleId="NormaleWeb">
    <w:name w:val="Normal (Web)"/>
    <w:basedOn w:val="Normale"/>
    <w:uiPriority w:val="99"/>
    <w:qFormat/>
    <w:rsid w:val="00832A0F"/>
    <w:pPr>
      <w:spacing w:before="100" w:beforeAutospacing="1" w:after="100" w:afterAutospacing="1"/>
    </w:pPr>
    <w:rPr>
      <w:rFonts w:ascii="Times New Roman" w:eastAsia="Times New Roman" w:hAnsi="Times New Roman"/>
      <w:lang w:val="en-US"/>
    </w:rPr>
  </w:style>
  <w:style w:type="paragraph" w:customStyle="1" w:styleId="Default">
    <w:name w:val="Default"/>
    <w:rsid w:val="00832A0F"/>
    <w:pPr>
      <w:suppressAutoHyphens/>
      <w:autoSpaceDE w:val="0"/>
      <w:autoSpaceDN w:val="0"/>
      <w:adjustRightInd w:val="0"/>
      <w:spacing w:line="1" w:lineRule="atLeast"/>
      <w:ind w:leftChars="-1" w:left="-1" w:hangingChars="1" w:hanging="1"/>
      <w:textDirection w:val="btLr"/>
      <w:textAlignment w:val="top"/>
      <w:outlineLvl w:val="0"/>
    </w:pPr>
    <w:rPr>
      <w:rFonts w:ascii="Times New Roman" w:hAnsi="Times New Roman"/>
      <w:color w:val="000000"/>
      <w:position w:val="-1"/>
      <w:sz w:val="24"/>
      <w:szCs w:val="24"/>
    </w:rPr>
  </w:style>
  <w:style w:type="character" w:customStyle="1" w:styleId="ParagrafoelencoCarattereNormalbullet2CarattereBulletlistCarattereNumberedListCarattereListParagraph1Carattere">
    <w:name w:val="Paragrafo elenco Carattere;Normal bullet 2 Carattere;Bullet list Carattere;Numbered List Carattere;List Paragraph1 Carattere"/>
    <w:rsid w:val="00832A0F"/>
    <w:rPr>
      <w:rFonts w:ascii="Times New Roman" w:eastAsia="Times New Roman" w:hAnsi="Times New Roman"/>
      <w:w w:val="100"/>
      <w:position w:val="-1"/>
      <w:sz w:val="24"/>
      <w:szCs w:val="24"/>
      <w:effect w:val="none"/>
      <w:vertAlign w:val="baseline"/>
      <w:cs w:val="0"/>
      <w:em w:val="none"/>
    </w:rPr>
  </w:style>
  <w:style w:type="character" w:customStyle="1" w:styleId="Titolo3Carattere">
    <w:name w:val="Titolo 3 Carattere"/>
    <w:rsid w:val="00832A0F"/>
    <w:rPr>
      <w:rFonts w:ascii="Cambria" w:eastAsia="Times New Roman" w:hAnsi="Cambria" w:cs="Times New Roman"/>
      <w:b/>
      <w:bCs/>
      <w:w w:val="100"/>
      <w:position w:val="-1"/>
      <w:sz w:val="26"/>
      <w:szCs w:val="26"/>
      <w:effect w:val="none"/>
      <w:vertAlign w:val="baseline"/>
      <w:cs w:val="0"/>
      <w:em w:val="none"/>
      <w:lang w:eastAsia="en-US"/>
    </w:rPr>
  </w:style>
  <w:style w:type="paragraph" w:customStyle="1" w:styleId="Contenutotabella">
    <w:name w:val="Contenuto tabella"/>
    <w:basedOn w:val="Normale"/>
    <w:rsid w:val="00832A0F"/>
    <w:pPr>
      <w:widowControl w:val="0"/>
      <w:suppressLineNumbers/>
      <w:suppressAutoHyphens w:val="0"/>
    </w:pPr>
    <w:rPr>
      <w:rFonts w:ascii="Liberation Serif" w:eastAsia="SimSun" w:hAnsi="Liberation Serif" w:cs="Mangal"/>
      <w:color w:val="00000A"/>
      <w:lang w:eastAsia="zh-CN" w:bidi="hi-IN"/>
    </w:rPr>
  </w:style>
  <w:style w:type="paragraph" w:customStyle="1" w:styleId="Corpodeltesto31">
    <w:name w:val="Corpo del testo 31"/>
    <w:basedOn w:val="Normale"/>
    <w:rsid w:val="00832A0F"/>
    <w:pPr>
      <w:widowControl w:val="0"/>
      <w:shd w:val="clear" w:color="auto" w:fill="F3F3F3"/>
      <w:suppressAutoHyphens w:val="0"/>
    </w:pPr>
    <w:rPr>
      <w:rFonts w:ascii="Liberation Serif" w:eastAsia="SimSun" w:hAnsi="Liberation Serif" w:cs="Mangal"/>
      <w:b/>
      <w:bCs/>
      <w:color w:val="00000A"/>
      <w:lang w:eastAsia="zh-CN" w:bidi="hi-IN"/>
    </w:rPr>
  </w:style>
  <w:style w:type="paragraph" w:customStyle="1" w:styleId="Corpodeltesto21">
    <w:name w:val="Corpo del testo 21"/>
    <w:basedOn w:val="Normale"/>
    <w:rsid w:val="00832A0F"/>
    <w:pPr>
      <w:widowControl w:val="0"/>
      <w:shd w:val="clear" w:color="auto" w:fill="F3F3F3"/>
      <w:suppressAutoHyphens w:val="0"/>
      <w:jc w:val="both"/>
    </w:pPr>
    <w:rPr>
      <w:rFonts w:ascii="Liberation Serif" w:eastAsia="SimSun" w:hAnsi="Liberation Serif" w:cs="Mangal"/>
      <w:color w:val="00000A"/>
      <w:lang w:eastAsia="zh-CN" w:bidi="hi-IN"/>
    </w:rPr>
  </w:style>
  <w:style w:type="paragraph" w:styleId="Sottotitolo">
    <w:name w:val="Subtitle"/>
    <w:basedOn w:val="Normale1"/>
    <w:next w:val="Normale1"/>
    <w:rsid w:val="00832A0F"/>
    <w:pPr>
      <w:keepNext/>
      <w:keepLines/>
      <w:spacing w:before="360" w:after="80"/>
    </w:pPr>
    <w:rPr>
      <w:rFonts w:ascii="Georgia" w:eastAsia="Georgia" w:hAnsi="Georgia" w:cs="Georgia"/>
      <w:i/>
      <w:color w:val="666666"/>
      <w:sz w:val="48"/>
      <w:szCs w:val="48"/>
    </w:rPr>
  </w:style>
  <w:style w:type="character" w:customStyle="1" w:styleId="apple-tab-span">
    <w:name w:val="apple-tab-span"/>
    <w:basedOn w:val="Carpredefinitoparagrafo"/>
    <w:rsid w:val="00080BB4"/>
  </w:style>
  <w:style w:type="paragraph" w:customStyle="1" w:styleId="Paragrafoallinasinistra">
    <w:name w:val="* Paragrafo allin. a sinistra"/>
    <w:uiPriority w:val="99"/>
    <w:rsid w:val="00D62B5C"/>
    <w:pPr>
      <w:widowControl w:val="0"/>
      <w:autoSpaceDE w:val="0"/>
      <w:autoSpaceDN w:val="0"/>
      <w:adjustRightInd w:val="0"/>
      <w:spacing w:line="240" w:lineRule="atLeast"/>
    </w:pPr>
    <w:rPr>
      <w:rFonts w:ascii="Courier New" w:eastAsia="Times New Roman" w:hAnsi="Courier New" w:cs="Courier New"/>
      <w:sz w:val="24"/>
      <w:szCs w:val="24"/>
    </w:rPr>
  </w:style>
  <w:style w:type="paragraph" w:styleId="Paragrafoelenco">
    <w:name w:val="List Paragraph"/>
    <w:basedOn w:val="Normale"/>
    <w:link w:val="ParagrafoelencoCarattere"/>
    <w:uiPriority w:val="34"/>
    <w:qFormat/>
    <w:rsid w:val="009052DB"/>
    <w:pPr>
      <w:suppressAutoHyphens w:val="0"/>
      <w:spacing w:after="200" w:line="276" w:lineRule="auto"/>
      <w:ind w:leftChars="0" w:left="720" w:firstLineChars="0" w:firstLine="0"/>
      <w:contextualSpacing/>
      <w:textDirection w:val="lrTb"/>
      <w:textAlignment w:val="auto"/>
      <w:outlineLvl w:val="9"/>
    </w:pPr>
    <w:rPr>
      <w:rFonts w:ascii="Calibri" w:eastAsia="Calibri" w:hAnsi="Calibri" w:cs="Times New Roman"/>
      <w:position w:val="0"/>
      <w:sz w:val="22"/>
      <w:szCs w:val="22"/>
    </w:rPr>
  </w:style>
  <w:style w:type="character" w:customStyle="1" w:styleId="ParagrafoelencoCarattere">
    <w:name w:val="Paragrafo elenco Carattere"/>
    <w:link w:val="Paragrafoelenco"/>
    <w:uiPriority w:val="34"/>
    <w:rsid w:val="009052DB"/>
    <w:rPr>
      <w:rFonts w:ascii="Calibri" w:eastAsia="Calibri" w:hAnsi="Calibri" w:cs="Times New Roman"/>
      <w:sz w:val="22"/>
      <w:szCs w:val="22"/>
      <w:lang w:eastAsia="en-US"/>
    </w:rPr>
  </w:style>
  <w:style w:type="table" w:customStyle="1" w:styleId="Sfondochiaro1">
    <w:name w:val="Sfondo chiaro1"/>
    <w:basedOn w:val="Tabellanormale"/>
    <w:uiPriority w:val="60"/>
    <w:rsid w:val="008617D8"/>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Paragraph">
    <w:name w:val="Table Paragraph"/>
    <w:basedOn w:val="Normale"/>
    <w:uiPriority w:val="1"/>
    <w:qFormat/>
    <w:rsid w:val="001E42D2"/>
    <w:pPr>
      <w:widowControl w:val="0"/>
      <w:suppressAutoHyphens w:val="0"/>
      <w:autoSpaceDE w:val="0"/>
      <w:autoSpaceDN w:val="0"/>
      <w:spacing w:line="240" w:lineRule="auto"/>
      <w:ind w:leftChars="0" w:left="0" w:firstLineChars="0" w:firstLine="0"/>
      <w:textDirection w:val="lrTb"/>
      <w:textAlignment w:val="auto"/>
      <w:outlineLvl w:val="9"/>
    </w:pPr>
    <w:rPr>
      <w:rFonts w:ascii="Calibri" w:eastAsia="Calibri" w:hAnsi="Calibri" w:cs="Calibri"/>
      <w:position w:val="0"/>
      <w:sz w:val="22"/>
      <w:szCs w:val="22"/>
    </w:rPr>
  </w:style>
  <w:style w:type="character" w:styleId="Enfasigrassetto">
    <w:name w:val="Strong"/>
    <w:basedOn w:val="Carpredefinitoparagrafo"/>
    <w:uiPriority w:val="22"/>
    <w:qFormat/>
    <w:rsid w:val="00FA396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832A0F"/>
    <w:pPr>
      <w:suppressAutoHyphens/>
      <w:spacing w:line="1" w:lineRule="atLeast"/>
      <w:ind w:leftChars="-1" w:left="-1" w:hangingChars="1" w:hanging="1"/>
      <w:textDirection w:val="btLr"/>
      <w:textAlignment w:val="top"/>
      <w:outlineLvl w:val="0"/>
    </w:pPr>
    <w:rPr>
      <w:position w:val="-1"/>
      <w:sz w:val="24"/>
      <w:szCs w:val="24"/>
      <w:lang w:eastAsia="en-US"/>
    </w:rPr>
  </w:style>
  <w:style w:type="paragraph" w:styleId="Titolo1">
    <w:name w:val="heading 1"/>
    <w:basedOn w:val="Normale"/>
    <w:next w:val="Normale"/>
    <w:rsid w:val="00832A0F"/>
    <w:pPr>
      <w:keepNext/>
      <w:spacing w:before="240" w:after="60"/>
    </w:pPr>
    <w:rPr>
      <w:b/>
      <w:bCs/>
      <w:kern w:val="32"/>
      <w:sz w:val="32"/>
      <w:szCs w:val="32"/>
      <w:lang w:val="en-US"/>
    </w:rPr>
  </w:style>
  <w:style w:type="paragraph" w:styleId="Titolo2">
    <w:name w:val="heading 2"/>
    <w:basedOn w:val="Normale1"/>
    <w:next w:val="Normale1"/>
    <w:rsid w:val="00832A0F"/>
    <w:pPr>
      <w:keepNext/>
      <w:keepLines/>
      <w:spacing w:before="360" w:after="80"/>
      <w:outlineLvl w:val="1"/>
    </w:pPr>
    <w:rPr>
      <w:b/>
      <w:sz w:val="36"/>
      <w:szCs w:val="36"/>
    </w:rPr>
  </w:style>
  <w:style w:type="paragraph" w:styleId="Titolo3">
    <w:name w:val="heading 3"/>
    <w:basedOn w:val="Normale"/>
    <w:next w:val="Normale"/>
    <w:qFormat/>
    <w:rsid w:val="00832A0F"/>
    <w:pPr>
      <w:keepNext/>
      <w:spacing w:before="240" w:after="60"/>
      <w:outlineLvl w:val="2"/>
    </w:pPr>
    <w:rPr>
      <w:b/>
      <w:bCs/>
      <w:sz w:val="26"/>
      <w:szCs w:val="26"/>
    </w:rPr>
  </w:style>
  <w:style w:type="paragraph" w:styleId="Titolo4">
    <w:name w:val="heading 4"/>
    <w:basedOn w:val="Normale1"/>
    <w:next w:val="Normale1"/>
    <w:rsid w:val="00832A0F"/>
    <w:pPr>
      <w:keepNext/>
      <w:keepLines/>
      <w:spacing w:before="240" w:after="40"/>
      <w:outlineLvl w:val="3"/>
    </w:pPr>
    <w:rPr>
      <w:b/>
      <w:sz w:val="24"/>
      <w:szCs w:val="24"/>
    </w:rPr>
  </w:style>
  <w:style w:type="paragraph" w:styleId="Titolo5">
    <w:name w:val="heading 5"/>
    <w:basedOn w:val="Normale1"/>
    <w:next w:val="Normale1"/>
    <w:rsid w:val="00832A0F"/>
    <w:pPr>
      <w:keepNext/>
      <w:keepLines/>
      <w:spacing w:before="220" w:after="40"/>
      <w:outlineLvl w:val="4"/>
    </w:pPr>
    <w:rPr>
      <w:b/>
      <w:sz w:val="22"/>
      <w:szCs w:val="22"/>
    </w:rPr>
  </w:style>
  <w:style w:type="paragraph" w:styleId="Titolo6">
    <w:name w:val="heading 6"/>
    <w:basedOn w:val="Normale"/>
    <w:next w:val="Normale"/>
    <w:rsid w:val="00832A0F"/>
    <w:pPr>
      <w:spacing w:before="240" w:after="60"/>
      <w:outlineLvl w:val="5"/>
    </w:pPr>
    <w:rPr>
      <w:rFonts w:ascii="Calibri" w:eastAsia="Times New Roman" w:hAnsi="Calibri"/>
      <w:b/>
      <w:bCs/>
      <w:sz w:val="22"/>
      <w:szCs w:val="22"/>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832A0F"/>
  </w:style>
  <w:style w:type="table" w:customStyle="1" w:styleId="TableNormal">
    <w:name w:val="Table Normal"/>
    <w:uiPriority w:val="2"/>
    <w:qFormat/>
    <w:rsid w:val="00832A0F"/>
    <w:tblPr>
      <w:tblCellMar>
        <w:top w:w="0" w:type="dxa"/>
        <w:left w:w="0" w:type="dxa"/>
        <w:bottom w:w="0" w:type="dxa"/>
        <w:right w:w="0" w:type="dxa"/>
      </w:tblCellMar>
    </w:tblPr>
  </w:style>
  <w:style w:type="paragraph" w:styleId="Titolo">
    <w:name w:val="Title"/>
    <w:basedOn w:val="Normale1"/>
    <w:next w:val="Normale1"/>
    <w:rsid w:val="00832A0F"/>
    <w:pPr>
      <w:keepNext/>
      <w:keepLines/>
      <w:spacing w:before="480" w:after="120"/>
    </w:pPr>
    <w:rPr>
      <w:b/>
      <w:sz w:val="72"/>
      <w:szCs w:val="72"/>
    </w:rPr>
  </w:style>
  <w:style w:type="character" w:customStyle="1" w:styleId="Fontpredefinitoparagrafo">
    <w:name w:val="Font predefinito paragrafo"/>
    <w:rsid w:val="00832A0F"/>
    <w:rPr>
      <w:w w:val="100"/>
      <w:position w:val="-1"/>
      <w:effect w:val="none"/>
      <w:vertAlign w:val="baseline"/>
      <w:cs w:val="0"/>
      <w:em w:val="none"/>
    </w:rPr>
  </w:style>
  <w:style w:type="paragraph" w:styleId="Intestazione">
    <w:name w:val="header"/>
    <w:basedOn w:val="Normale"/>
    <w:qFormat/>
    <w:rsid w:val="00832A0F"/>
    <w:rPr>
      <w:szCs w:val="20"/>
    </w:rPr>
  </w:style>
  <w:style w:type="character" w:customStyle="1" w:styleId="IntestazioneCarattere">
    <w:name w:val="Intestazione Carattere"/>
    <w:rsid w:val="00832A0F"/>
    <w:rPr>
      <w:w w:val="100"/>
      <w:position w:val="-1"/>
      <w:sz w:val="24"/>
      <w:effect w:val="none"/>
      <w:vertAlign w:val="baseline"/>
      <w:cs w:val="0"/>
      <w:em w:val="none"/>
    </w:rPr>
  </w:style>
  <w:style w:type="paragraph" w:styleId="Pidipagina">
    <w:name w:val="footer"/>
    <w:basedOn w:val="Normale"/>
    <w:uiPriority w:val="99"/>
    <w:qFormat/>
    <w:rsid w:val="00832A0F"/>
    <w:rPr>
      <w:szCs w:val="20"/>
    </w:rPr>
  </w:style>
  <w:style w:type="character" w:customStyle="1" w:styleId="PidipaginaCarattere">
    <w:name w:val="Piè di pagina Carattere"/>
    <w:uiPriority w:val="99"/>
    <w:rsid w:val="00832A0F"/>
    <w:rPr>
      <w:w w:val="100"/>
      <w:position w:val="-1"/>
      <w:sz w:val="24"/>
      <w:effect w:val="none"/>
      <w:vertAlign w:val="baseline"/>
      <w:cs w:val="0"/>
      <w:em w:val="none"/>
    </w:rPr>
  </w:style>
  <w:style w:type="character" w:styleId="Collegamentoipertestuale">
    <w:name w:val="Hyperlink"/>
    <w:rsid w:val="00832A0F"/>
    <w:rPr>
      <w:color w:val="0000FF"/>
      <w:w w:val="100"/>
      <w:position w:val="-1"/>
      <w:u w:val="single"/>
      <w:effect w:val="none"/>
      <w:vertAlign w:val="baseline"/>
      <w:cs w:val="0"/>
      <w:em w:val="none"/>
    </w:rPr>
  </w:style>
  <w:style w:type="table" w:styleId="Grigliatabella">
    <w:name w:val="Table Grid"/>
    <w:basedOn w:val="Tabellanormale"/>
    <w:uiPriority w:val="39"/>
    <w:rsid w:val="00832A0F"/>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olo1Carattere">
    <w:name w:val="Titolo 1 Carattere"/>
    <w:rsid w:val="00832A0F"/>
    <w:rPr>
      <w:b/>
      <w:bCs/>
      <w:w w:val="100"/>
      <w:kern w:val="32"/>
      <w:position w:val="-1"/>
      <w:sz w:val="32"/>
      <w:szCs w:val="32"/>
      <w:effect w:val="none"/>
      <w:vertAlign w:val="baseline"/>
      <w:cs w:val="0"/>
      <w:em w:val="none"/>
      <w:lang w:val="en-US" w:eastAsia="en-US"/>
    </w:rPr>
  </w:style>
  <w:style w:type="character" w:customStyle="1" w:styleId="Titolo6Carattere">
    <w:name w:val="Titolo 6 Carattere"/>
    <w:rsid w:val="00832A0F"/>
    <w:rPr>
      <w:rFonts w:ascii="Calibri" w:eastAsia="Times New Roman" w:hAnsi="Calibri"/>
      <w:b/>
      <w:bCs/>
      <w:w w:val="100"/>
      <w:position w:val="-1"/>
      <w:sz w:val="22"/>
      <w:szCs w:val="22"/>
      <w:effect w:val="none"/>
      <w:vertAlign w:val="baseline"/>
      <w:cs w:val="0"/>
      <w:em w:val="none"/>
      <w:lang w:val="en-US" w:eastAsia="en-US"/>
    </w:rPr>
  </w:style>
  <w:style w:type="paragraph" w:styleId="Corpodeltesto2">
    <w:name w:val="Body Text 2"/>
    <w:basedOn w:val="Normale"/>
    <w:rsid w:val="00832A0F"/>
    <w:pPr>
      <w:ind w:right="-143"/>
      <w:jc w:val="both"/>
    </w:pPr>
    <w:rPr>
      <w:rFonts w:ascii="Arial" w:eastAsia="Times New Roman" w:hAnsi="Arial"/>
    </w:rPr>
  </w:style>
  <w:style w:type="character" w:customStyle="1" w:styleId="Corpodeltesto2Carattere">
    <w:name w:val="Corpo del testo 2 Carattere"/>
    <w:rsid w:val="00832A0F"/>
    <w:rPr>
      <w:rFonts w:ascii="Arial" w:eastAsia="Times New Roman" w:hAnsi="Arial" w:cs="Arial"/>
      <w:w w:val="100"/>
      <w:position w:val="-1"/>
      <w:sz w:val="24"/>
      <w:szCs w:val="24"/>
      <w:effect w:val="none"/>
      <w:vertAlign w:val="baseline"/>
      <w:cs w:val="0"/>
      <w:em w:val="none"/>
    </w:rPr>
  </w:style>
  <w:style w:type="paragraph" w:styleId="Corpotesto">
    <w:name w:val="Body Text"/>
    <w:basedOn w:val="Normale"/>
    <w:rsid w:val="00832A0F"/>
    <w:pPr>
      <w:jc w:val="both"/>
    </w:pPr>
    <w:rPr>
      <w:rFonts w:ascii="Bookman Old Style" w:eastAsia="Times New Roman" w:hAnsi="Bookman Old Style"/>
    </w:rPr>
  </w:style>
  <w:style w:type="character" w:customStyle="1" w:styleId="CorpodeltestoCarattere">
    <w:name w:val="Corpo del testo Carattere"/>
    <w:rsid w:val="00832A0F"/>
    <w:rPr>
      <w:rFonts w:ascii="Bookman Old Style" w:eastAsia="Times New Roman" w:hAnsi="Bookman Old Style" w:cs="Bookman Old Style"/>
      <w:w w:val="100"/>
      <w:position w:val="-1"/>
      <w:sz w:val="24"/>
      <w:szCs w:val="24"/>
      <w:effect w:val="none"/>
      <w:vertAlign w:val="baseline"/>
      <w:cs w:val="0"/>
      <w:em w:val="none"/>
    </w:rPr>
  </w:style>
  <w:style w:type="paragraph" w:styleId="Corpodeltesto3">
    <w:name w:val="Body Text 3"/>
    <w:basedOn w:val="Normale"/>
    <w:rsid w:val="00832A0F"/>
    <w:pPr>
      <w:spacing w:after="120"/>
    </w:pPr>
    <w:rPr>
      <w:rFonts w:ascii="Arial" w:eastAsia="Times New Roman" w:hAnsi="Arial"/>
      <w:sz w:val="16"/>
      <w:szCs w:val="16"/>
    </w:rPr>
  </w:style>
  <w:style w:type="character" w:customStyle="1" w:styleId="Corpodeltesto3Carattere">
    <w:name w:val="Corpo del testo 3 Carattere"/>
    <w:rsid w:val="00832A0F"/>
    <w:rPr>
      <w:rFonts w:ascii="Arial" w:eastAsia="Times New Roman" w:hAnsi="Arial" w:cs="Arial"/>
      <w:w w:val="100"/>
      <w:position w:val="-1"/>
      <w:sz w:val="16"/>
      <w:szCs w:val="16"/>
      <w:effect w:val="none"/>
      <w:vertAlign w:val="baseline"/>
      <w:cs w:val="0"/>
      <w:em w:val="none"/>
    </w:rPr>
  </w:style>
  <w:style w:type="character" w:styleId="Numeropagina">
    <w:name w:val="page number"/>
    <w:rsid w:val="00832A0F"/>
    <w:rPr>
      <w:w w:val="100"/>
      <w:position w:val="-1"/>
      <w:effect w:val="none"/>
      <w:vertAlign w:val="baseline"/>
      <w:cs w:val="0"/>
      <w:em w:val="none"/>
    </w:rPr>
  </w:style>
  <w:style w:type="paragraph" w:styleId="Testofumetto">
    <w:name w:val="Balloon Text"/>
    <w:basedOn w:val="Normale"/>
    <w:rsid w:val="00832A0F"/>
    <w:rPr>
      <w:rFonts w:ascii="Tahoma" w:hAnsi="Tahoma"/>
      <w:sz w:val="16"/>
      <w:szCs w:val="16"/>
    </w:rPr>
  </w:style>
  <w:style w:type="character" w:customStyle="1" w:styleId="TestofumettoCarattere">
    <w:name w:val="Testo fumetto Carattere"/>
    <w:rsid w:val="00832A0F"/>
    <w:rPr>
      <w:rFonts w:ascii="Tahoma" w:hAnsi="Tahoma" w:cs="Tahoma"/>
      <w:w w:val="100"/>
      <w:position w:val="-1"/>
      <w:sz w:val="16"/>
      <w:szCs w:val="16"/>
      <w:effect w:val="none"/>
      <w:vertAlign w:val="baseline"/>
      <w:cs w:val="0"/>
      <w:em w:val="none"/>
      <w:lang w:eastAsia="en-US"/>
    </w:rPr>
  </w:style>
  <w:style w:type="paragraph" w:customStyle="1" w:styleId="Normalechiara">
    <w:name w:val="Normale.chiara"/>
    <w:rsid w:val="00832A0F"/>
    <w:pPr>
      <w:widowControl w:val="0"/>
      <w:suppressAutoHyphens/>
      <w:spacing w:line="360" w:lineRule="auto"/>
      <w:ind w:leftChars="-1" w:left="-1" w:hangingChars="1" w:hanging="1"/>
      <w:textDirection w:val="btLr"/>
      <w:textAlignment w:val="top"/>
      <w:outlineLvl w:val="0"/>
    </w:pPr>
    <w:rPr>
      <w:rFonts w:ascii="CG Times" w:eastAsia="Times New Roman" w:hAnsi="CG Times"/>
      <w:position w:val="-1"/>
      <w:sz w:val="24"/>
    </w:rPr>
  </w:style>
  <w:style w:type="paragraph" w:customStyle="1" w:styleId="ParagrafoelencoNormalbullet2BulletlistNumberedListListParagraph1">
    <w:name w:val="Paragrafo elenco;Normal bullet 2;Bullet list;Numbered List;List Paragraph1"/>
    <w:basedOn w:val="Normale"/>
    <w:rsid w:val="00832A0F"/>
    <w:pPr>
      <w:ind w:left="708"/>
    </w:pPr>
    <w:rPr>
      <w:rFonts w:ascii="Times New Roman" w:eastAsia="Times New Roman" w:hAnsi="Times New Roman"/>
    </w:rPr>
  </w:style>
  <w:style w:type="paragraph" w:styleId="NormaleWeb">
    <w:name w:val="Normal (Web)"/>
    <w:basedOn w:val="Normale"/>
    <w:uiPriority w:val="99"/>
    <w:qFormat/>
    <w:rsid w:val="00832A0F"/>
    <w:pPr>
      <w:spacing w:before="100" w:beforeAutospacing="1" w:after="100" w:afterAutospacing="1"/>
    </w:pPr>
    <w:rPr>
      <w:rFonts w:ascii="Times New Roman" w:eastAsia="Times New Roman" w:hAnsi="Times New Roman"/>
      <w:lang w:val="en-US"/>
    </w:rPr>
  </w:style>
  <w:style w:type="paragraph" w:customStyle="1" w:styleId="Default">
    <w:name w:val="Default"/>
    <w:rsid w:val="00832A0F"/>
    <w:pPr>
      <w:suppressAutoHyphens/>
      <w:autoSpaceDE w:val="0"/>
      <w:autoSpaceDN w:val="0"/>
      <w:adjustRightInd w:val="0"/>
      <w:spacing w:line="1" w:lineRule="atLeast"/>
      <w:ind w:leftChars="-1" w:left="-1" w:hangingChars="1" w:hanging="1"/>
      <w:textDirection w:val="btLr"/>
      <w:textAlignment w:val="top"/>
      <w:outlineLvl w:val="0"/>
    </w:pPr>
    <w:rPr>
      <w:rFonts w:ascii="Times New Roman" w:hAnsi="Times New Roman"/>
      <w:color w:val="000000"/>
      <w:position w:val="-1"/>
      <w:sz w:val="24"/>
      <w:szCs w:val="24"/>
    </w:rPr>
  </w:style>
  <w:style w:type="character" w:customStyle="1" w:styleId="ParagrafoelencoCarattereNormalbullet2CarattereBulletlistCarattereNumberedListCarattereListParagraph1Carattere">
    <w:name w:val="Paragrafo elenco Carattere;Normal bullet 2 Carattere;Bullet list Carattere;Numbered List Carattere;List Paragraph1 Carattere"/>
    <w:rsid w:val="00832A0F"/>
    <w:rPr>
      <w:rFonts w:ascii="Times New Roman" w:eastAsia="Times New Roman" w:hAnsi="Times New Roman"/>
      <w:w w:val="100"/>
      <w:position w:val="-1"/>
      <w:sz w:val="24"/>
      <w:szCs w:val="24"/>
      <w:effect w:val="none"/>
      <w:vertAlign w:val="baseline"/>
      <w:cs w:val="0"/>
      <w:em w:val="none"/>
    </w:rPr>
  </w:style>
  <w:style w:type="character" w:customStyle="1" w:styleId="Titolo3Carattere">
    <w:name w:val="Titolo 3 Carattere"/>
    <w:rsid w:val="00832A0F"/>
    <w:rPr>
      <w:rFonts w:ascii="Cambria" w:eastAsia="Times New Roman" w:hAnsi="Cambria" w:cs="Times New Roman"/>
      <w:b/>
      <w:bCs/>
      <w:w w:val="100"/>
      <w:position w:val="-1"/>
      <w:sz w:val="26"/>
      <w:szCs w:val="26"/>
      <w:effect w:val="none"/>
      <w:vertAlign w:val="baseline"/>
      <w:cs w:val="0"/>
      <w:em w:val="none"/>
      <w:lang w:eastAsia="en-US"/>
    </w:rPr>
  </w:style>
  <w:style w:type="paragraph" w:customStyle="1" w:styleId="Contenutotabella">
    <w:name w:val="Contenuto tabella"/>
    <w:basedOn w:val="Normale"/>
    <w:rsid w:val="00832A0F"/>
    <w:pPr>
      <w:widowControl w:val="0"/>
      <w:suppressLineNumbers/>
      <w:suppressAutoHyphens w:val="0"/>
    </w:pPr>
    <w:rPr>
      <w:rFonts w:ascii="Liberation Serif" w:eastAsia="SimSun" w:hAnsi="Liberation Serif" w:cs="Mangal"/>
      <w:color w:val="00000A"/>
      <w:lang w:eastAsia="zh-CN" w:bidi="hi-IN"/>
    </w:rPr>
  </w:style>
  <w:style w:type="paragraph" w:customStyle="1" w:styleId="Corpodeltesto31">
    <w:name w:val="Corpo del testo 31"/>
    <w:basedOn w:val="Normale"/>
    <w:rsid w:val="00832A0F"/>
    <w:pPr>
      <w:widowControl w:val="0"/>
      <w:shd w:val="clear" w:color="auto" w:fill="F3F3F3"/>
      <w:suppressAutoHyphens w:val="0"/>
    </w:pPr>
    <w:rPr>
      <w:rFonts w:ascii="Liberation Serif" w:eastAsia="SimSun" w:hAnsi="Liberation Serif" w:cs="Mangal"/>
      <w:b/>
      <w:bCs/>
      <w:color w:val="00000A"/>
      <w:lang w:eastAsia="zh-CN" w:bidi="hi-IN"/>
    </w:rPr>
  </w:style>
  <w:style w:type="paragraph" w:customStyle="1" w:styleId="Corpodeltesto21">
    <w:name w:val="Corpo del testo 21"/>
    <w:basedOn w:val="Normale"/>
    <w:rsid w:val="00832A0F"/>
    <w:pPr>
      <w:widowControl w:val="0"/>
      <w:shd w:val="clear" w:color="auto" w:fill="F3F3F3"/>
      <w:suppressAutoHyphens w:val="0"/>
      <w:jc w:val="both"/>
    </w:pPr>
    <w:rPr>
      <w:rFonts w:ascii="Liberation Serif" w:eastAsia="SimSun" w:hAnsi="Liberation Serif" w:cs="Mangal"/>
      <w:color w:val="00000A"/>
      <w:lang w:eastAsia="zh-CN" w:bidi="hi-IN"/>
    </w:rPr>
  </w:style>
  <w:style w:type="paragraph" w:styleId="Sottotitolo">
    <w:name w:val="Subtitle"/>
    <w:basedOn w:val="Normale1"/>
    <w:next w:val="Normale1"/>
    <w:rsid w:val="00832A0F"/>
    <w:pPr>
      <w:keepNext/>
      <w:keepLines/>
      <w:spacing w:before="360" w:after="80"/>
    </w:pPr>
    <w:rPr>
      <w:rFonts w:ascii="Georgia" w:eastAsia="Georgia" w:hAnsi="Georgia" w:cs="Georgia"/>
      <w:i/>
      <w:color w:val="666666"/>
      <w:sz w:val="48"/>
      <w:szCs w:val="48"/>
    </w:rPr>
  </w:style>
  <w:style w:type="character" w:customStyle="1" w:styleId="apple-tab-span">
    <w:name w:val="apple-tab-span"/>
    <w:basedOn w:val="Carpredefinitoparagrafo"/>
    <w:rsid w:val="00080BB4"/>
  </w:style>
  <w:style w:type="paragraph" w:customStyle="1" w:styleId="Paragrafoallinasinistra">
    <w:name w:val="* Paragrafo allin. a sinistra"/>
    <w:uiPriority w:val="99"/>
    <w:rsid w:val="00D62B5C"/>
    <w:pPr>
      <w:widowControl w:val="0"/>
      <w:autoSpaceDE w:val="0"/>
      <w:autoSpaceDN w:val="0"/>
      <w:adjustRightInd w:val="0"/>
      <w:spacing w:line="240" w:lineRule="atLeast"/>
    </w:pPr>
    <w:rPr>
      <w:rFonts w:ascii="Courier New" w:eastAsia="Times New Roman" w:hAnsi="Courier New" w:cs="Courier New"/>
      <w:sz w:val="24"/>
      <w:szCs w:val="24"/>
    </w:rPr>
  </w:style>
  <w:style w:type="paragraph" w:styleId="Paragrafoelenco">
    <w:name w:val="List Paragraph"/>
    <w:basedOn w:val="Normale"/>
    <w:link w:val="ParagrafoelencoCarattere"/>
    <w:uiPriority w:val="34"/>
    <w:qFormat/>
    <w:rsid w:val="009052DB"/>
    <w:pPr>
      <w:suppressAutoHyphens w:val="0"/>
      <w:spacing w:after="200" w:line="276" w:lineRule="auto"/>
      <w:ind w:leftChars="0" w:left="720" w:firstLineChars="0" w:firstLine="0"/>
      <w:contextualSpacing/>
      <w:textDirection w:val="lrTb"/>
      <w:textAlignment w:val="auto"/>
      <w:outlineLvl w:val="9"/>
    </w:pPr>
    <w:rPr>
      <w:rFonts w:ascii="Calibri" w:eastAsia="Calibri" w:hAnsi="Calibri" w:cs="Times New Roman"/>
      <w:position w:val="0"/>
      <w:sz w:val="22"/>
      <w:szCs w:val="22"/>
    </w:rPr>
  </w:style>
  <w:style w:type="character" w:customStyle="1" w:styleId="ParagrafoelencoCarattere">
    <w:name w:val="Paragrafo elenco Carattere"/>
    <w:link w:val="Paragrafoelenco"/>
    <w:uiPriority w:val="34"/>
    <w:rsid w:val="009052DB"/>
    <w:rPr>
      <w:rFonts w:ascii="Calibri" w:eastAsia="Calibri" w:hAnsi="Calibri" w:cs="Times New Roman"/>
      <w:sz w:val="22"/>
      <w:szCs w:val="22"/>
      <w:lang w:eastAsia="en-US"/>
    </w:rPr>
  </w:style>
  <w:style w:type="table" w:customStyle="1" w:styleId="Sfondochiaro1">
    <w:name w:val="Sfondo chiaro1"/>
    <w:basedOn w:val="Tabellanormale"/>
    <w:uiPriority w:val="60"/>
    <w:rsid w:val="008617D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Paragraph">
    <w:name w:val="Table Paragraph"/>
    <w:basedOn w:val="Normale"/>
    <w:uiPriority w:val="1"/>
    <w:qFormat/>
    <w:rsid w:val="001E42D2"/>
    <w:pPr>
      <w:widowControl w:val="0"/>
      <w:suppressAutoHyphens w:val="0"/>
      <w:autoSpaceDE w:val="0"/>
      <w:autoSpaceDN w:val="0"/>
      <w:spacing w:line="240" w:lineRule="auto"/>
      <w:ind w:leftChars="0" w:left="0" w:firstLineChars="0" w:firstLine="0"/>
      <w:textDirection w:val="lrTb"/>
      <w:textAlignment w:val="auto"/>
      <w:outlineLvl w:val="9"/>
    </w:pPr>
    <w:rPr>
      <w:rFonts w:ascii="Calibri" w:eastAsia="Calibri" w:hAnsi="Calibri" w:cs="Calibri"/>
      <w:position w:val="0"/>
      <w:sz w:val="22"/>
      <w:szCs w:val="22"/>
    </w:rPr>
  </w:style>
  <w:style w:type="character" w:styleId="Enfasigrassetto">
    <w:name w:val="Strong"/>
    <w:basedOn w:val="Carpredefinitoparagrafo"/>
    <w:uiPriority w:val="22"/>
    <w:qFormat/>
    <w:rsid w:val="00FA396C"/>
    <w:rPr>
      <w:b/>
      <w:bCs/>
    </w:rPr>
  </w:style>
</w:styles>
</file>

<file path=word/webSettings.xml><?xml version="1.0" encoding="utf-8"?>
<w:webSettings xmlns:r="http://schemas.openxmlformats.org/officeDocument/2006/relationships" xmlns:w="http://schemas.openxmlformats.org/wordprocessingml/2006/main">
  <w:divs>
    <w:div w:id="125205671">
      <w:bodyDiv w:val="1"/>
      <w:marLeft w:val="0"/>
      <w:marRight w:val="0"/>
      <w:marTop w:val="0"/>
      <w:marBottom w:val="0"/>
      <w:divBdr>
        <w:top w:val="none" w:sz="0" w:space="0" w:color="auto"/>
        <w:left w:val="none" w:sz="0" w:space="0" w:color="auto"/>
        <w:bottom w:val="none" w:sz="0" w:space="0" w:color="auto"/>
        <w:right w:val="none" w:sz="0" w:space="0" w:color="auto"/>
      </w:divBdr>
    </w:div>
    <w:div w:id="135606900">
      <w:bodyDiv w:val="1"/>
      <w:marLeft w:val="0"/>
      <w:marRight w:val="0"/>
      <w:marTop w:val="0"/>
      <w:marBottom w:val="0"/>
      <w:divBdr>
        <w:top w:val="none" w:sz="0" w:space="0" w:color="auto"/>
        <w:left w:val="none" w:sz="0" w:space="0" w:color="auto"/>
        <w:bottom w:val="none" w:sz="0" w:space="0" w:color="auto"/>
        <w:right w:val="none" w:sz="0" w:space="0" w:color="auto"/>
      </w:divBdr>
    </w:div>
    <w:div w:id="179584254">
      <w:bodyDiv w:val="1"/>
      <w:marLeft w:val="0"/>
      <w:marRight w:val="0"/>
      <w:marTop w:val="0"/>
      <w:marBottom w:val="0"/>
      <w:divBdr>
        <w:top w:val="none" w:sz="0" w:space="0" w:color="auto"/>
        <w:left w:val="none" w:sz="0" w:space="0" w:color="auto"/>
        <w:bottom w:val="none" w:sz="0" w:space="0" w:color="auto"/>
        <w:right w:val="none" w:sz="0" w:space="0" w:color="auto"/>
      </w:divBdr>
    </w:div>
    <w:div w:id="258493227">
      <w:bodyDiv w:val="1"/>
      <w:marLeft w:val="0"/>
      <w:marRight w:val="0"/>
      <w:marTop w:val="0"/>
      <w:marBottom w:val="0"/>
      <w:divBdr>
        <w:top w:val="none" w:sz="0" w:space="0" w:color="auto"/>
        <w:left w:val="none" w:sz="0" w:space="0" w:color="auto"/>
        <w:bottom w:val="none" w:sz="0" w:space="0" w:color="auto"/>
        <w:right w:val="none" w:sz="0" w:space="0" w:color="auto"/>
      </w:divBdr>
    </w:div>
    <w:div w:id="296449607">
      <w:bodyDiv w:val="1"/>
      <w:marLeft w:val="0"/>
      <w:marRight w:val="0"/>
      <w:marTop w:val="0"/>
      <w:marBottom w:val="0"/>
      <w:divBdr>
        <w:top w:val="none" w:sz="0" w:space="0" w:color="auto"/>
        <w:left w:val="none" w:sz="0" w:space="0" w:color="auto"/>
        <w:bottom w:val="none" w:sz="0" w:space="0" w:color="auto"/>
        <w:right w:val="none" w:sz="0" w:space="0" w:color="auto"/>
      </w:divBdr>
    </w:div>
    <w:div w:id="405887086">
      <w:bodyDiv w:val="1"/>
      <w:marLeft w:val="0"/>
      <w:marRight w:val="0"/>
      <w:marTop w:val="0"/>
      <w:marBottom w:val="0"/>
      <w:divBdr>
        <w:top w:val="none" w:sz="0" w:space="0" w:color="auto"/>
        <w:left w:val="none" w:sz="0" w:space="0" w:color="auto"/>
        <w:bottom w:val="none" w:sz="0" w:space="0" w:color="auto"/>
        <w:right w:val="none" w:sz="0" w:space="0" w:color="auto"/>
      </w:divBdr>
    </w:div>
    <w:div w:id="453256172">
      <w:bodyDiv w:val="1"/>
      <w:marLeft w:val="0"/>
      <w:marRight w:val="0"/>
      <w:marTop w:val="0"/>
      <w:marBottom w:val="0"/>
      <w:divBdr>
        <w:top w:val="none" w:sz="0" w:space="0" w:color="auto"/>
        <w:left w:val="none" w:sz="0" w:space="0" w:color="auto"/>
        <w:bottom w:val="none" w:sz="0" w:space="0" w:color="auto"/>
        <w:right w:val="none" w:sz="0" w:space="0" w:color="auto"/>
      </w:divBdr>
    </w:div>
    <w:div w:id="475610113">
      <w:bodyDiv w:val="1"/>
      <w:marLeft w:val="0"/>
      <w:marRight w:val="0"/>
      <w:marTop w:val="0"/>
      <w:marBottom w:val="0"/>
      <w:divBdr>
        <w:top w:val="none" w:sz="0" w:space="0" w:color="auto"/>
        <w:left w:val="none" w:sz="0" w:space="0" w:color="auto"/>
        <w:bottom w:val="none" w:sz="0" w:space="0" w:color="auto"/>
        <w:right w:val="none" w:sz="0" w:space="0" w:color="auto"/>
      </w:divBdr>
    </w:div>
    <w:div w:id="649600943">
      <w:bodyDiv w:val="1"/>
      <w:marLeft w:val="0"/>
      <w:marRight w:val="0"/>
      <w:marTop w:val="0"/>
      <w:marBottom w:val="0"/>
      <w:divBdr>
        <w:top w:val="none" w:sz="0" w:space="0" w:color="auto"/>
        <w:left w:val="none" w:sz="0" w:space="0" w:color="auto"/>
        <w:bottom w:val="none" w:sz="0" w:space="0" w:color="auto"/>
        <w:right w:val="none" w:sz="0" w:space="0" w:color="auto"/>
      </w:divBdr>
    </w:div>
    <w:div w:id="721173906">
      <w:bodyDiv w:val="1"/>
      <w:marLeft w:val="0"/>
      <w:marRight w:val="0"/>
      <w:marTop w:val="0"/>
      <w:marBottom w:val="0"/>
      <w:divBdr>
        <w:top w:val="none" w:sz="0" w:space="0" w:color="auto"/>
        <w:left w:val="none" w:sz="0" w:space="0" w:color="auto"/>
        <w:bottom w:val="none" w:sz="0" w:space="0" w:color="auto"/>
        <w:right w:val="none" w:sz="0" w:space="0" w:color="auto"/>
      </w:divBdr>
    </w:div>
    <w:div w:id="728923195">
      <w:bodyDiv w:val="1"/>
      <w:marLeft w:val="0"/>
      <w:marRight w:val="0"/>
      <w:marTop w:val="0"/>
      <w:marBottom w:val="0"/>
      <w:divBdr>
        <w:top w:val="none" w:sz="0" w:space="0" w:color="auto"/>
        <w:left w:val="none" w:sz="0" w:space="0" w:color="auto"/>
        <w:bottom w:val="none" w:sz="0" w:space="0" w:color="auto"/>
        <w:right w:val="none" w:sz="0" w:space="0" w:color="auto"/>
      </w:divBdr>
    </w:div>
    <w:div w:id="984166029">
      <w:bodyDiv w:val="1"/>
      <w:marLeft w:val="0"/>
      <w:marRight w:val="0"/>
      <w:marTop w:val="0"/>
      <w:marBottom w:val="0"/>
      <w:divBdr>
        <w:top w:val="none" w:sz="0" w:space="0" w:color="auto"/>
        <w:left w:val="none" w:sz="0" w:space="0" w:color="auto"/>
        <w:bottom w:val="none" w:sz="0" w:space="0" w:color="auto"/>
        <w:right w:val="none" w:sz="0" w:space="0" w:color="auto"/>
      </w:divBdr>
    </w:div>
    <w:div w:id="1161890566">
      <w:bodyDiv w:val="1"/>
      <w:marLeft w:val="0"/>
      <w:marRight w:val="0"/>
      <w:marTop w:val="0"/>
      <w:marBottom w:val="0"/>
      <w:divBdr>
        <w:top w:val="none" w:sz="0" w:space="0" w:color="auto"/>
        <w:left w:val="none" w:sz="0" w:space="0" w:color="auto"/>
        <w:bottom w:val="none" w:sz="0" w:space="0" w:color="auto"/>
        <w:right w:val="none" w:sz="0" w:space="0" w:color="auto"/>
      </w:divBdr>
    </w:div>
    <w:div w:id="1288700805">
      <w:bodyDiv w:val="1"/>
      <w:marLeft w:val="0"/>
      <w:marRight w:val="0"/>
      <w:marTop w:val="0"/>
      <w:marBottom w:val="0"/>
      <w:divBdr>
        <w:top w:val="none" w:sz="0" w:space="0" w:color="auto"/>
        <w:left w:val="none" w:sz="0" w:space="0" w:color="auto"/>
        <w:bottom w:val="none" w:sz="0" w:space="0" w:color="auto"/>
        <w:right w:val="none" w:sz="0" w:space="0" w:color="auto"/>
      </w:divBdr>
    </w:div>
    <w:div w:id="1406102083">
      <w:bodyDiv w:val="1"/>
      <w:marLeft w:val="0"/>
      <w:marRight w:val="0"/>
      <w:marTop w:val="0"/>
      <w:marBottom w:val="0"/>
      <w:divBdr>
        <w:top w:val="none" w:sz="0" w:space="0" w:color="auto"/>
        <w:left w:val="none" w:sz="0" w:space="0" w:color="auto"/>
        <w:bottom w:val="none" w:sz="0" w:space="0" w:color="auto"/>
        <w:right w:val="none" w:sz="0" w:space="0" w:color="auto"/>
      </w:divBdr>
    </w:div>
    <w:div w:id="1450010943">
      <w:bodyDiv w:val="1"/>
      <w:marLeft w:val="0"/>
      <w:marRight w:val="0"/>
      <w:marTop w:val="0"/>
      <w:marBottom w:val="0"/>
      <w:divBdr>
        <w:top w:val="none" w:sz="0" w:space="0" w:color="auto"/>
        <w:left w:val="none" w:sz="0" w:space="0" w:color="auto"/>
        <w:bottom w:val="none" w:sz="0" w:space="0" w:color="auto"/>
        <w:right w:val="none" w:sz="0" w:space="0" w:color="auto"/>
      </w:divBdr>
    </w:div>
    <w:div w:id="1454637559">
      <w:bodyDiv w:val="1"/>
      <w:marLeft w:val="0"/>
      <w:marRight w:val="0"/>
      <w:marTop w:val="0"/>
      <w:marBottom w:val="0"/>
      <w:divBdr>
        <w:top w:val="none" w:sz="0" w:space="0" w:color="auto"/>
        <w:left w:val="none" w:sz="0" w:space="0" w:color="auto"/>
        <w:bottom w:val="none" w:sz="0" w:space="0" w:color="auto"/>
        <w:right w:val="none" w:sz="0" w:space="0" w:color="auto"/>
      </w:divBdr>
    </w:div>
    <w:div w:id="1471627149">
      <w:bodyDiv w:val="1"/>
      <w:marLeft w:val="0"/>
      <w:marRight w:val="0"/>
      <w:marTop w:val="0"/>
      <w:marBottom w:val="0"/>
      <w:divBdr>
        <w:top w:val="none" w:sz="0" w:space="0" w:color="auto"/>
        <w:left w:val="none" w:sz="0" w:space="0" w:color="auto"/>
        <w:bottom w:val="none" w:sz="0" w:space="0" w:color="auto"/>
        <w:right w:val="none" w:sz="0" w:space="0" w:color="auto"/>
      </w:divBdr>
    </w:div>
    <w:div w:id="1543982976">
      <w:bodyDiv w:val="1"/>
      <w:marLeft w:val="0"/>
      <w:marRight w:val="0"/>
      <w:marTop w:val="0"/>
      <w:marBottom w:val="0"/>
      <w:divBdr>
        <w:top w:val="none" w:sz="0" w:space="0" w:color="auto"/>
        <w:left w:val="none" w:sz="0" w:space="0" w:color="auto"/>
        <w:bottom w:val="none" w:sz="0" w:space="0" w:color="auto"/>
        <w:right w:val="none" w:sz="0" w:space="0" w:color="auto"/>
      </w:divBdr>
    </w:div>
    <w:div w:id="1886944379">
      <w:bodyDiv w:val="1"/>
      <w:marLeft w:val="0"/>
      <w:marRight w:val="0"/>
      <w:marTop w:val="0"/>
      <w:marBottom w:val="0"/>
      <w:divBdr>
        <w:top w:val="none" w:sz="0" w:space="0" w:color="auto"/>
        <w:left w:val="none" w:sz="0" w:space="0" w:color="auto"/>
        <w:bottom w:val="none" w:sz="0" w:space="0" w:color="auto"/>
        <w:right w:val="none" w:sz="0" w:space="0" w:color="auto"/>
      </w:divBdr>
    </w:div>
    <w:div w:id="1912766459">
      <w:bodyDiv w:val="1"/>
      <w:marLeft w:val="0"/>
      <w:marRight w:val="0"/>
      <w:marTop w:val="0"/>
      <w:marBottom w:val="0"/>
      <w:divBdr>
        <w:top w:val="none" w:sz="0" w:space="0" w:color="auto"/>
        <w:left w:val="none" w:sz="0" w:space="0" w:color="auto"/>
        <w:bottom w:val="none" w:sz="0" w:space="0" w:color="auto"/>
        <w:right w:val="none" w:sz="0" w:space="0" w:color="auto"/>
      </w:divBdr>
    </w:div>
    <w:div w:id="2030985668">
      <w:bodyDiv w:val="1"/>
      <w:marLeft w:val="0"/>
      <w:marRight w:val="0"/>
      <w:marTop w:val="0"/>
      <w:marBottom w:val="0"/>
      <w:divBdr>
        <w:top w:val="none" w:sz="0" w:space="0" w:color="auto"/>
        <w:left w:val="none" w:sz="0" w:space="0" w:color="auto"/>
        <w:bottom w:val="none" w:sz="0" w:space="0" w:color="auto"/>
        <w:right w:val="none" w:sz="0" w:space="0" w:color="auto"/>
      </w:divBdr>
    </w:div>
    <w:div w:id="2112508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ic.regionepuglia@pec.rupar.puglia.i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marina.fiore@regione.puglia.i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sic.regionepuglia@pec.rupar.puglia.it"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regione.puglia.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2XHnsUY+ZYGkWaDvK+b+HpiDxOQ==">AMUW2mWoSD6xQt6nStdaG7qw0Vo7v+8P2f5cUaAg3wkTHVU3DLA+kc6cnnzSeyuKEziTG0GI007L01IYn4JAd1+KFpuvUNgZ+RyjlCdO3vAJ1JEqK6UZtE0=</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1494D65-B57C-4110-A099-1E6CE45C2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1661</Words>
  <Characters>9474</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dc:creator>
  <cp:lastModifiedBy>marina.fiore</cp:lastModifiedBy>
  <cp:revision>23</cp:revision>
  <cp:lastPrinted>2024-01-17T11:50:00Z</cp:lastPrinted>
  <dcterms:created xsi:type="dcterms:W3CDTF">2024-01-17T11:47:00Z</dcterms:created>
  <dcterms:modified xsi:type="dcterms:W3CDTF">2024-01-24T07:53:00Z</dcterms:modified>
</cp:coreProperties>
</file>