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805" w:rsidRPr="00132F0C" w:rsidRDefault="007B3C8B" w:rsidP="007B3C8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402"/>
        </w:tabs>
        <w:spacing w:line="240" w:lineRule="auto"/>
        <w:ind w:left="0" w:hanging="2"/>
        <w:jc w:val="right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ab/>
      </w:r>
      <w:r w:rsidRPr="00132F0C">
        <w:rPr>
          <w:rFonts w:ascii="Calibri" w:eastAsia="Calibri" w:hAnsi="Calibri" w:cs="Calibri"/>
          <w:b/>
          <w:color w:val="000000"/>
        </w:rPr>
        <w:t>Allegato B</w:t>
      </w:r>
    </w:p>
    <w:p w:rsidR="00797805" w:rsidRDefault="007B3C8B" w:rsidP="007B3C8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820"/>
        </w:tabs>
        <w:spacing w:before="720" w:line="240" w:lineRule="auto"/>
        <w:ind w:left="0" w:hanging="2"/>
        <w:jc w:val="both"/>
        <w:rPr>
          <w:rFonts w:ascii="Calibri" w:eastAsia="Calibri" w:hAnsi="Calibri" w:cs="Calibri"/>
          <w:color w:val="000000"/>
          <w:sz w:val="20"/>
          <w:szCs w:val="20"/>
          <w:highlight w:val="white"/>
        </w:rPr>
      </w:pPr>
      <w:r>
        <w:rPr>
          <w:rFonts w:ascii="Calibri" w:eastAsia="Calibri" w:hAnsi="Calibri" w:cs="Calibri"/>
          <w:b/>
          <w:color w:val="000000"/>
          <w:sz w:val="20"/>
          <w:szCs w:val="20"/>
        </w:rPr>
        <w:tab/>
      </w:r>
      <w:bookmarkStart w:id="0" w:name="_heading=h.gjdgxs" w:colFirst="0" w:colLast="0"/>
      <w:bookmarkEnd w:id="0"/>
      <w:r>
        <w:rPr>
          <w:rFonts w:ascii="Calibri" w:eastAsia="Calibri" w:hAnsi="Calibri" w:cs="Calibri"/>
          <w:b/>
          <w:color w:val="000000"/>
          <w:sz w:val="20"/>
          <w:szCs w:val="20"/>
        </w:rPr>
        <w:t>Oggetto: Dichiarazione sostitutiva ai sensi del DPR 28/12/2000 n. 445, artt. 46 e 47 di possesso dei requisiti di ammissibilità del Partner.</w:t>
      </w:r>
    </w:p>
    <w:p w:rsidR="00797805" w:rsidRDefault="007B3C8B" w:rsidP="007B3C8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20" w:after="240" w:line="240" w:lineRule="auto"/>
        <w:ind w:left="0"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Il/La sottoscritto/a _____________________ nato/a a _____________________ (__) il ______________ in qualità di Legale  rappresentante del Partner N. 1 / 2 / 3______________________, partecipante alla proposta progettuale___________________________ avente come Capofila__________________________: </w:t>
      </w:r>
    </w:p>
    <w:p w:rsidR="00797805" w:rsidRDefault="007B3C8B" w:rsidP="007B3C8B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360" w:after="120" w:line="242" w:lineRule="auto"/>
        <w:ind w:left="0" w:hanging="2"/>
        <w:jc w:val="both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ANAGRAFICA SOGGETTO</w:t>
      </w:r>
    </w:p>
    <w:tbl>
      <w:tblPr>
        <w:tblStyle w:val="af8"/>
        <w:tblpPr w:leftFromText="141" w:rightFromText="141" w:vertAnchor="text" w:tblpY="25"/>
        <w:tblW w:w="8931" w:type="dxa"/>
        <w:tblInd w:w="-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/>
      </w:tblPr>
      <w:tblGrid>
        <w:gridCol w:w="3270"/>
        <w:gridCol w:w="5661"/>
      </w:tblGrid>
      <w:tr w:rsidR="00797805">
        <w:trPr>
          <w:trHeight w:val="374"/>
        </w:trPr>
        <w:tc>
          <w:tcPr>
            <w:tcW w:w="3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97805" w:rsidRDefault="007B3C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Partner </w:t>
            </w:r>
          </w:p>
        </w:tc>
        <w:tc>
          <w:tcPr>
            <w:tcW w:w="56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97805" w:rsidRDefault="007B3C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 </w:t>
            </w:r>
          </w:p>
        </w:tc>
      </w:tr>
      <w:tr w:rsidR="00797805">
        <w:trPr>
          <w:trHeight w:val="494"/>
        </w:trPr>
        <w:tc>
          <w:tcPr>
            <w:tcW w:w="3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97805" w:rsidRDefault="007B3C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Natura Giuridica del Soggetto </w:t>
            </w:r>
          </w:p>
        </w:tc>
        <w:tc>
          <w:tcPr>
            <w:tcW w:w="56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97805" w:rsidRDefault="007978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797805">
        <w:trPr>
          <w:trHeight w:val="422"/>
        </w:trPr>
        <w:tc>
          <w:tcPr>
            <w:tcW w:w="3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97805" w:rsidRDefault="007B3C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Sede Legale </w:t>
            </w:r>
          </w:p>
        </w:tc>
        <w:tc>
          <w:tcPr>
            <w:tcW w:w="56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97805" w:rsidRDefault="007978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797805">
        <w:trPr>
          <w:trHeight w:val="422"/>
        </w:trPr>
        <w:tc>
          <w:tcPr>
            <w:tcW w:w="3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97805" w:rsidRDefault="007B3C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Sede Operativa</w:t>
            </w:r>
          </w:p>
        </w:tc>
        <w:tc>
          <w:tcPr>
            <w:tcW w:w="56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97805" w:rsidRDefault="007978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797805">
        <w:trPr>
          <w:trHeight w:val="422"/>
        </w:trPr>
        <w:tc>
          <w:tcPr>
            <w:tcW w:w="3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97805" w:rsidRDefault="007B3C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Cod. Fiscale</w:t>
            </w:r>
          </w:p>
        </w:tc>
        <w:tc>
          <w:tcPr>
            <w:tcW w:w="56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97805" w:rsidRDefault="007978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797805">
        <w:trPr>
          <w:trHeight w:val="422"/>
        </w:trPr>
        <w:tc>
          <w:tcPr>
            <w:tcW w:w="3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97805" w:rsidRDefault="007B3C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Partita IVA</w:t>
            </w:r>
          </w:p>
          <w:p w:rsidR="00797805" w:rsidRDefault="007B3C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(eventuale)</w:t>
            </w:r>
          </w:p>
        </w:tc>
        <w:tc>
          <w:tcPr>
            <w:tcW w:w="56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97805" w:rsidRDefault="007978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797805">
        <w:trPr>
          <w:trHeight w:val="422"/>
        </w:trPr>
        <w:tc>
          <w:tcPr>
            <w:tcW w:w="3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97805" w:rsidRDefault="007B3C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Numero REA</w:t>
            </w:r>
          </w:p>
          <w:p w:rsidR="00797805" w:rsidRDefault="007B3C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(eventuale)</w:t>
            </w:r>
          </w:p>
        </w:tc>
        <w:tc>
          <w:tcPr>
            <w:tcW w:w="56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97805" w:rsidRDefault="007978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797805">
        <w:trPr>
          <w:trHeight w:val="627"/>
        </w:trPr>
        <w:tc>
          <w:tcPr>
            <w:tcW w:w="3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97805" w:rsidRDefault="007B3C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Codici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Ateco</w:t>
            </w:r>
            <w:proofErr w:type="spellEnd"/>
          </w:p>
          <w:p w:rsidR="00797805" w:rsidRDefault="007978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textDirection w:val="lrTb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56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97805" w:rsidRDefault="007B3C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_____________________</w:t>
            </w:r>
          </w:p>
          <w:p w:rsidR="00797805" w:rsidRDefault="007B3C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_____________________</w:t>
            </w:r>
          </w:p>
          <w:p w:rsidR="00797805" w:rsidRDefault="007B3C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_____________________</w:t>
            </w:r>
          </w:p>
        </w:tc>
      </w:tr>
      <w:tr w:rsidR="00797805">
        <w:trPr>
          <w:trHeight w:val="422"/>
        </w:trPr>
        <w:tc>
          <w:tcPr>
            <w:tcW w:w="3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97805" w:rsidRDefault="007B3C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Telefono</w:t>
            </w:r>
          </w:p>
        </w:tc>
        <w:tc>
          <w:tcPr>
            <w:tcW w:w="56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97805" w:rsidRDefault="007978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797805">
        <w:trPr>
          <w:trHeight w:val="422"/>
        </w:trPr>
        <w:tc>
          <w:tcPr>
            <w:tcW w:w="3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97805" w:rsidRDefault="007B3C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Indirizzo PEC</w:t>
            </w:r>
          </w:p>
        </w:tc>
        <w:tc>
          <w:tcPr>
            <w:tcW w:w="56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97805" w:rsidRDefault="007978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797805">
        <w:trPr>
          <w:trHeight w:val="422"/>
        </w:trPr>
        <w:tc>
          <w:tcPr>
            <w:tcW w:w="3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97805" w:rsidRDefault="007B3C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Email</w:t>
            </w:r>
            <w:proofErr w:type="spellEnd"/>
          </w:p>
        </w:tc>
        <w:tc>
          <w:tcPr>
            <w:tcW w:w="56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97805" w:rsidRDefault="007978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</w:tbl>
    <w:p w:rsidR="00797805" w:rsidRDefault="00797805" w:rsidP="007B3C8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Calibri" w:eastAsia="Calibri" w:hAnsi="Calibri" w:cs="Calibri"/>
          <w:color w:val="000000"/>
          <w:sz w:val="20"/>
          <w:szCs w:val="20"/>
        </w:rPr>
      </w:pPr>
    </w:p>
    <w:p w:rsidR="00797805" w:rsidRDefault="007B3C8B" w:rsidP="007B3C8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1" w:line="242" w:lineRule="auto"/>
        <w:ind w:left="0"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ai sensi degli articoli 46 e 47 del D.P.R. 28 dicembre 2000, n. 445 e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ss.mm.ii.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, sotto la propria responsabilità e consapevole delle sanzioni  penali in caso di dichiarazioni mendaci, previste nell’art. 76 del citato D.P.R. </w:t>
      </w:r>
    </w:p>
    <w:p w:rsidR="00797805" w:rsidRDefault="007B3C8B" w:rsidP="007B3C8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left="0" w:hanging="2"/>
        <w:jc w:val="center"/>
        <w:rPr>
          <w:rFonts w:ascii="Calibri" w:eastAsia="Calibri" w:hAnsi="Calibri" w:cs="Calibri"/>
          <w:b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color w:val="000000"/>
          <w:sz w:val="20"/>
          <w:szCs w:val="20"/>
        </w:rPr>
        <w:t>DICHIARA</w:t>
      </w:r>
    </w:p>
    <w:p w:rsidR="00797805" w:rsidRDefault="007B3C8B" w:rsidP="007B3C8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120" w:line="240" w:lineRule="auto"/>
        <w:ind w:left="0" w:hanging="2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che il soggetto rappresentato:</w:t>
      </w:r>
    </w:p>
    <w:p w:rsidR="00797805" w:rsidRDefault="007B3C8B" w:rsidP="007B3C8B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6" w:line="242" w:lineRule="auto"/>
        <w:ind w:left="0"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è in possesso della capacità amministrativa, finanziaria ed operativa per soddisfare le condizioni della concessione del contributo regionale in  oggetto; </w:t>
      </w:r>
    </w:p>
    <w:p w:rsidR="00797805" w:rsidRDefault="007B3C8B" w:rsidP="007B3C8B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6" w:line="242" w:lineRule="auto"/>
        <w:ind w:left="0"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è in possesso dell’agibilità dei locali o dei luoghi destinati a pubblico spettacolo e/o intrattenimento per le attività per le quali è richiesto il contributo;</w:t>
      </w:r>
    </w:p>
    <w:p w:rsidR="00797805" w:rsidRDefault="007B3C8B" w:rsidP="007B3C8B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6" w:line="242" w:lineRule="auto"/>
        <w:ind w:left="0"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ha sede legale o operativa nella regione Puglia;</w:t>
      </w:r>
    </w:p>
    <w:p w:rsidR="00797805" w:rsidRDefault="007B3C8B" w:rsidP="007B3C8B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6" w:line="242" w:lineRule="auto"/>
        <w:ind w:left="0"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lastRenderedPageBreak/>
        <w:t xml:space="preserve">non si trova nelle condizioni che non consentono la concessione dei finanziamenti ai sensi della normativa antimafia (D.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Lgs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>. n. 159/2011);</w:t>
      </w:r>
    </w:p>
    <w:p w:rsidR="00797805" w:rsidRDefault="007B3C8B" w:rsidP="007B3C8B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6" w:line="242" w:lineRule="auto"/>
        <w:ind w:left="0"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garantisce il rispetto delle norme a tutela del principio orizzontale di parità di genere e non discriminazione e dell'accessibilità, della dignità dei lavoratori, degli obblighi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assunzionali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previsti dai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CC.NN.LL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. firmati dalle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OO.SS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. maggiormente rappresentative a livello nazionale dei settori di riferimento, dei trattamenti retributivi e di ogni altro vincolo contrattuale, nonché del contrasto ad ogni forma di precariato; </w:t>
      </w:r>
    </w:p>
    <w:p w:rsidR="00797805" w:rsidRDefault="007B3C8B" w:rsidP="007B3C8B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6" w:line="242" w:lineRule="auto"/>
        <w:ind w:left="0"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è in regola con le norme che disciplinano il diritto al lavoro dei disabili (L. 12/03/1999 n.68);</w:t>
      </w:r>
    </w:p>
    <w:p w:rsidR="00797805" w:rsidRDefault="007B3C8B" w:rsidP="007B3C8B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6" w:line="242" w:lineRule="auto"/>
        <w:ind w:left="0"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rispetta le normative in materia di sicurezza e tutela della salute nei luoghi di lavoro - T.U. sulla Sicurezza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D.Lgs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81/2008;</w:t>
      </w:r>
    </w:p>
    <w:p w:rsidR="00797805" w:rsidRDefault="007B3C8B" w:rsidP="007B3C8B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6" w:line="242" w:lineRule="auto"/>
        <w:ind w:left="0"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applica ai propri dipendenti il CCNL del seguente comparto: _______________;</w:t>
      </w:r>
    </w:p>
    <w:p w:rsidR="00797805" w:rsidRDefault="007B3C8B" w:rsidP="007B3C8B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6" w:line="242" w:lineRule="auto"/>
        <w:ind w:left="0"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è in regola con la certificazione di agibilità rilasciata dall'INPS gestione ex ENPALS, con specifica matricola per l'attività per la quale è chiesto il contributo, e, in caso di ospitalità, collabora con soggetti in possesso di certificato di agibilità INPS gestione ex ENPALS intestato ai medesimi;</w:t>
      </w:r>
    </w:p>
    <w:p w:rsidR="00797805" w:rsidRDefault="007B3C8B" w:rsidP="007B3C8B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6" w:line="242" w:lineRule="auto"/>
        <w:ind w:left="0"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non ha commesso violazioni gravi, definitivamente accertate, rispetto agli relativi al pagamento delle imposte e tasse, alle norme in materia di contributi previdenziali e assistenziali e in materia di salute e sicurezza sui luoghi di lavoro (T.U. Sicurezza-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D.Lgs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81/2008) e rispetto ad ogni altro obbligo derivante dai rapporti di lavoro, secondo la legislazione italiana o quella dello Stato in cui sono stabiliti;</w:t>
      </w:r>
    </w:p>
    <w:p w:rsidR="00797805" w:rsidRDefault="007B3C8B" w:rsidP="007B3C8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left="0" w:hanging="2"/>
        <w:jc w:val="center"/>
        <w:rPr>
          <w:rFonts w:ascii="Calibri" w:eastAsia="Calibri" w:hAnsi="Calibri" w:cs="Calibri"/>
          <w:b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color w:val="000000"/>
          <w:sz w:val="20"/>
          <w:szCs w:val="20"/>
        </w:rPr>
        <w:t>Dichiara, inoltre:</w:t>
      </w:r>
    </w:p>
    <w:p w:rsidR="00797805" w:rsidRDefault="007B3C8B" w:rsidP="007B3C8B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6" w:line="242" w:lineRule="auto"/>
        <w:ind w:left="0"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di essere consapevole che il soggetto Capofila è unico beneficiario del contributo e referente nei confronti dell’Amministrazione regionale; è responsabile della realizzazione dell’intero progetto fino alla completa conclusione di quanto previsto dallo stesso; è responsabile della rendicontazione delle spese sostenute per la realizzazione del progetto;</w:t>
      </w:r>
    </w:p>
    <w:p w:rsidR="00797805" w:rsidRDefault="007B3C8B" w:rsidP="007B3C8B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6" w:line="242" w:lineRule="auto"/>
        <w:ind w:left="0"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che le attività del Programma Annuale 2023 si svolgono prevalentemente nel territorio della Regione Puglia, hanno un significativo rilievo territoriale e coinvolgono artisti, relatori e curatori di rilievo regionale, nazionale o internazionale;</w:t>
      </w:r>
    </w:p>
    <w:p w:rsidR="00797805" w:rsidRDefault="007B3C8B" w:rsidP="007B3C8B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6" w:line="242" w:lineRule="auto"/>
        <w:ind w:left="0"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di prendere atto che le attività de</w:t>
      </w:r>
      <w:r>
        <w:rPr>
          <w:rFonts w:ascii="Calibri" w:eastAsia="Calibri" w:hAnsi="Calibri" w:cs="Calibri"/>
          <w:sz w:val="20"/>
          <w:szCs w:val="20"/>
        </w:rPr>
        <w:t xml:space="preserve">lla proposta Progettuale </w:t>
      </w:r>
      <w:r>
        <w:rPr>
          <w:rFonts w:ascii="Calibri" w:eastAsia="Calibri" w:hAnsi="Calibri" w:cs="Calibri"/>
          <w:color w:val="000000"/>
          <w:sz w:val="20"/>
          <w:szCs w:val="20"/>
        </w:rPr>
        <w:t>202</w:t>
      </w:r>
      <w:r>
        <w:rPr>
          <w:rFonts w:ascii="Calibri" w:eastAsia="Calibri" w:hAnsi="Calibri" w:cs="Calibri"/>
          <w:sz w:val="20"/>
          <w:szCs w:val="20"/>
        </w:rPr>
        <w:t>3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non potranno essere finanziate né</w:t>
      </w:r>
      <w:r>
        <w:rPr>
          <w:rFonts w:ascii="Calibri" w:eastAsia="Calibri" w:hAnsi="Calibri" w:cs="Calibri"/>
          <w:sz w:val="20"/>
          <w:szCs w:val="20"/>
        </w:rPr>
        <w:t xml:space="preserve"> a valere sulla Procedura negozi</w:t>
      </w:r>
      <w:r>
        <w:rPr>
          <w:rFonts w:ascii="Calibri" w:eastAsia="Calibri" w:hAnsi="Calibri" w:cs="Calibri"/>
          <w:sz w:val="20"/>
          <w:szCs w:val="20"/>
          <w:highlight w:val="white"/>
        </w:rPr>
        <w:t xml:space="preserve">ale </w:t>
      </w:r>
      <w:r>
        <w:rPr>
          <w:rFonts w:ascii="Calibri" w:eastAsia="Calibri" w:hAnsi="Calibri" w:cs="Calibri"/>
          <w:sz w:val="20"/>
          <w:szCs w:val="20"/>
        </w:rPr>
        <w:t xml:space="preserve">per l’anno 2023 per i Soggetti ministeriali FNSV né sul </w:t>
      </w:r>
      <w:r>
        <w:rPr>
          <w:rFonts w:ascii="Calibri" w:eastAsia="Calibri" w:hAnsi="Calibri" w:cs="Calibri"/>
          <w:sz w:val="20"/>
          <w:szCs w:val="20"/>
          <w:highlight w:val="white"/>
        </w:rPr>
        <w:t>Fondo Speciale Cultura 2023, ex art. 15 della Legge regionale n. 40/2016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; </w:t>
      </w:r>
    </w:p>
    <w:p w:rsidR="00797805" w:rsidRDefault="007B3C8B" w:rsidP="007B3C8B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6" w:line="242" w:lineRule="auto"/>
        <w:ind w:left="0"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di impegnarsi al raggiungimento dei requisiti minimi di attività e al rispetto delle altre condizioni previste per l’ammissione al contributo regionale;</w:t>
      </w:r>
    </w:p>
    <w:p w:rsidR="00797805" w:rsidRDefault="007B3C8B" w:rsidP="007B3C8B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6" w:line="242" w:lineRule="auto"/>
        <w:ind w:left="0"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di essere informato, ai sensi e per gli effetti di cui all’art. 13 del D.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Lgs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>. 30 giugno 2003, n. 196, che i dati personali raccolti saranno trattati, anche con strumenti informatici, esclusivamente nell’ambito del procedimento per il quale la presente dichiarazione viene resa;</w:t>
      </w:r>
    </w:p>
    <w:p w:rsidR="00797805" w:rsidRDefault="007B3C8B" w:rsidP="007B3C8B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6" w:line="242" w:lineRule="auto"/>
        <w:ind w:left="0"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di impegnarsi ad inserire negli eventuali contratti sottoscritti con i subappaltatori e i subcontraenti un’apposita clausola con la quale ciascuno di essi assume gli obblighi di tracciabilità dei flussi finanziari di cui alla legge n. 136/2010;</w:t>
      </w:r>
    </w:p>
    <w:p w:rsidR="00797805" w:rsidRDefault="007B3C8B" w:rsidP="007B3C8B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6" w:line="242" w:lineRule="auto"/>
        <w:ind w:left="0"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di impegnarsi a riportare il codice CUP assegnato in tutte le comunicazioni e operazioni relative all’iniziativa progettuale ovvero, per tutte le spese sostenute in precedenza, a produrre apposita dichiarazione sostitutiva di esclusiva riferibilità delle stesse al CUP;</w:t>
      </w:r>
    </w:p>
    <w:p w:rsidR="00797805" w:rsidRDefault="007B3C8B" w:rsidP="007B3C8B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6" w:line="242" w:lineRule="auto"/>
        <w:ind w:left="0"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di essere a conoscenza degli obblighi a proprio carico disposti dalla legge 136/2010 e di prendere atto che il mancato rispetto degli obblighi di tracciabilità dei flussi finanziari, comporta la decadenza dai benefici finanziari riconosciuti;</w:t>
      </w:r>
    </w:p>
    <w:p w:rsidR="00797805" w:rsidRDefault="007B3C8B" w:rsidP="007B3C8B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6" w:line="242" w:lineRule="auto"/>
        <w:ind w:left="0"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di essere consapevole che</w:t>
      </w:r>
      <w:r>
        <w:rPr>
          <w:rFonts w:ascii="Calibri" w:eastAsia="Calibri" w:hAnsi="Calibri" w:cs="Calibri"/>
          <w:b/>
          <w:i/>
          <w:color w:val="000000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000000"/>
          <w:sz w:val="20"/>
          <w:szCs w:val="20"/>
        </w:rPr>
        <w:t>la Regione Puglia, per la gestione delle attività di controllo amministrativo, contabile e di monitoraggio, potrà richiedere la documentazione necessaria al fine di accertare la regolarità degli atti riguardanti l’attività finanziata.</w:t>
      </w:r>
    </w:p>
    <w:p w:rsidR="00797805" w:rsidRDefault="007B3C8B" w:rsidP="007B3C8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0" w:line="240" w:lineRule="auto"/>
        <w:ind w:left="0" w:hanging="2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Luogo e data</w:t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  <w:t>Firma Digitale</w:t>
      </w:r>
    </w:p>
    <w:p w:rsidR="00797805" w:rsidRDefault="007B3C8B" w:rsidP="0079780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  <w:t>(in formato PADES e visualizzata)</w:t>
      </w:r>
    </w:p>
    <w:sectPr w:rsidR="00797805" w:rsidSect="0079780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20"/>
      <w:pgMar w:top="851" w:right="1552" w:bottom="993" w:left="1418" w:header="0" w:footer="542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7805" w:rsidRDefault="00797805" w:rsidP="007B3C8B">
      <w:pPr>
        <w:spacing w:line="240" w:lineRule="auto"/>
        <w:ind w:left="0" w:hanging="2"/>
      </w:pPr>
      <w:r>
        <w:separator/>
      </w:r>
    </w:p>
  </w:endnote>
  <w:endnote w:type="continuationSeparator" w:id="0">
    <w:p w:rsidR="00797805" w:rsidRDefault="00797805" w:rsidP="007B3C8B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805" w:rsidRDefault="0079780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92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6455B3" w:rsidRDefault="006455B3" w:rsidP="006455B3">
        <w:pPr>
          <w:pStyle w:val="Pidipagina"/>
          <w:ind w:left="0" w:hanging="2"/>
          <w:jc w:val="right"/>
        </w:pPr>
        <w:r w:rsidRPr="006455B3">
          <w:rPr>
            <w:sz w:val="16"/>
            <w:szCs w:val="16"/>
          </w:rPr>
          <w:fldChar w:fldCharType="begin"/>
        </w:r>
        <w:r w:rsidRPr="006455B3">
          <w:rPr>
            <w:sz w:val="16"/>
            <w:szCs w:val="16"/>
          </w:rPr>
          <w:instrText xml:space="preserve"> PAGE   \* MERGEFORMAT </w:instrText>
        </w:r>
        <w:r w:rsidRPr="006455B3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2</w:t>
        </w:r>
        <w:r w:rsidRPr="006455B3">
          <w:rPr>
            <w:sz w:val="16"/>
            <w:szCs w:val="16"/>
          </w:rPr>
          <w:fldChar w:fldCharType="end"/>
        </w:r>
      </w:p>
    </w:sdtContent>
  </w:sdt>
  <w:p w:rsidR="00797805" w:rsidRPr="0052302A" w:rsidRDefault="00797805" w:rsidP="0052302A">
    <w:pPr>
      <w:pStyle w:val="Pidipagina"/>
      <w:ind w:left="0" w:hanging="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805" w:rsidRDefault="0079780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7805" w:rsidRDefault="00797805" w:rsidP="007B3C8B">
      <w:pPr>
        <w:spacing w:line="240" w:lineRule="auto"/>
        <w:ind w:left="0" w:hanging="2"/>
      </w:pPr>
      <w:r>
        <w:separator/>
      </w:r>
    </w:p>
  </w:footnote>
  <w:footnote w:type="continuationSeparator" w:id="0">
    <w:p w:rsidR="00797805" w:rsidRDefault="00797805" w:rsidP="007B3C8B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805" w:rsidRDefault="0079780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805" w:rsidRPr="007B3C8B" w:rsidRDefault="00797805" w:rsidP="007B3C8B">
    <w:pPr>
      <w:pStyle w:val="Intestazione"/>
      <w:ind w:left="0" w:hanging="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805" w:rsidRDefault="0079780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872692"/>
    <w:multiLevelType w:val="multilevel"/>
    <w:tmpl w:val="E826A354"/>
    <w:lvl w:ilvl="0">
      <w:start w:val="1"/>
      <w:numFmt w:val="decimal"/>
      <w:lvlText w:val="Tabella %1."/>
      <w:lvlJc w:val="left"/>
      <w:pPr>
        <w:ind w:left="644" w:hanging="359"/>
      </w:pPr>
      <w:rPr>
        <w:b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ind w:left="2431" w:hanging="360"/>
      </w:pPr>
    </w:lvl>
    <w:lvl w:ilvl="2">
      <w:start w:val="1"/>
      <w:numFmt w:val="lowerRoman"/>
      <w:lvlText w:val="%3."/>
      <w:lvlJc w:val="right"/>
      <w:pPr>
        <w:ind w:left="3151" w:hanging="180"/>
      </w:pPr>
    </w:lvl>
    <w:lvl w:ilvl="3">
      <w:start w:val="1"/>
      <w:numFmt w:val="decimal"/>
      <w:lvlText w:val="%4."/>
      <w:lvlJc w:val="left"/>
      <w:pPr>
        <w:ind w:left="3871" w:hanging="360"/>
      </w:pPr>
    </w:lvl>
    <w:lvl w:ilvl="4">
      <w:start w:val="1"/>
      <w:numFmt w:val="lowerLetter"/>
      <w:lvlText w:val="%5."/>
      <w:lvlJc w:val="left"/>
      <w:pPr>
        <w:ind w:left="4591" w:hanging="360"/>
      </w:pPr>
    </w:lvl>
    <w:lvl w:ilvl="5">
      <w:start w:val="1"/>
      <w:numFmt w:val="lowerRoman"/>
      <w:lvlText w:val="%6."/>
      <w:lvlJc w:val="right"/>
      <w:pPr>
        <w:ind w:left="5311" w:hanging="180"/>
      </w:pPr>
    </w:lvl>
    <w:lvl w:ilvl="6">
      <w:start w:val="1"/>
      <w:numFmt w:val="decimal"/>
      <w:lvlText w:val="%7."/>
      <w:lvlJc w:val="left"/>
      <w:pPr>
        <w:ind w:left="6031" w:hanging="360"/>
      </w:pPr>
    </w:lvl>
    <w:lvl w:ilvl="7">
      <w:start w:val="1"/>
      <w:numFmt w:val="lowerLetter"/>
      <w:lvlText w:val="%8."/>
      <w:lvlJc w:val="left"/>
      <w:pPr>
        <w:ind w:left="6751" w:hanging="360"/>
      </w:pPr>
    </w:lvl>
    <w:lvl w:ilvl="8">
      <w:start w:val="1"/>
      <w:numFmt w:val="lowerRoman"/>
      <w:lvlText w:val="%9."/>
      <w:lvlJc w:val="right"/>
      <w:pPr>
        <w:ind w:left="7471" w:hanging="180"/>
      </w:pPr>
    </w:lvl>
  </w:abstractNum>
  <w:abstractNum w:abstractNumId="1">
    <w:nsid w:val="3DD2521C"/>
    <w:multiLevelType w:val="multilevel"/>
    <w:tmpl w:val="C1F0BB44"/>
    <w:lvl w:ilvl="0">
      <w:start w:val="1"/>
      <w:numFmt w:val="bullet"/>
      <w:lvlText w:val=""/>
      <w:lvlJc w:val="left"/>
      <w:pPr>
        <w:ind w:left="2067" w:hanging="360"/>
      </w:pPr>
      <w:rPr>
        <w:rFonts w:ascii="Wingdings" w:hAnsi="Wingdings" w:hint="default"/>
        <w:vertAlign w:val="baseline"/>
      </w:rPr>
    </w:lvl>
    <w:lvl w:ilvl="1">
      <w:start w:val="1"/>
      <w:numFmt w:val="bullet"/>
      <w:lvlText w:val="o"/>
      <w:lvlJc w:val="left"/>
      <w:pPr>
        <w:ind w:left="2787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3507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4227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947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667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6387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7107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827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797805"/>
    <w:rsid w:val="001220F0"/>
    <w:rsid w:val="00132F0C"/>
    <w:rsid w:val="00482571"/>
    <w:rsid w:val="0052302A"/>
    <w:rsid w:val="005E03BE"/>
    <w:rsid w:val="006455B3"/>
    <w:rsid w:val="00797805"/>
    <w:rsid w:val="007B3C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17099D"/>
    <w:pPr>
      <w:suppressAutoHyphens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2"/>
    <w:next w:val="Normale2"/>
    <w:rsid w:val="0017099D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2"/>
    <w:next w:val="Normale2"/>
    <w:rsid w:val="0017099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2"/>
    <w:next w:val="Normale2"/>
    <w:rsid w:val="0017099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2"/>
    <w:next w:val="Normale2"/>
    <w:rsid w:val="0017099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2"/>
    <w:next w:val="Normale2"/>
    <w:rsid w:val="0017099D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2"/>
    <w:next w:val="Normale2"/>
    <w:rsid w:val="0017099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797805"/>
  </w:style>
  <w:style w:type="table" w:customStyle="1" w:styleId="TableNormal">
    <w:name w:val="Table Normal"/>
    <w:rsid w:val="0079780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2"/>
    <w:next w:val="Normale2"/>
    <w:rsid w:val="0017099D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e1">
    <w:name w:val="Normale1"/>
    <w:rsid w:val="0017099D"/>
  </w:style>
  <w:style w:type="table" w:customStyle="1" w:styleId="TableNormal0">
    <w:name w:val="Table Normal"/>
    <w:rsid w:val="0017099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2">
    <w:name w:val="Normale2"/>
    <w:rsid w:val="0017099D"/>
    <w:pPr>
      <w:suppressAutoHyphens/>
      <w:ind w:leftChars="-1" w:left="-1" w:hangingChars="1"/>
      <w:textDirection w:val="btLr"/>
      <w:textAlignment w:val="top"/>
      <w:outlineLvl w:val="0"/>
    </w:pPr>
    <w:rPr>
      <w:position w:val="-1"/>
    </w:rPr>
  </w:style>
  <w:style w:type="table" w:customStyle="1" w:styleId="TableNormal1">
    <w:name w:val="Table Normal"/>
    <w:next w:val="TableNormal0"/>
    <w:rsid w:val="0017099D"/>
    <w:pPr>
      <w:suppressAutoHyphens/>
      <w:ind w:leftChars="-1" w:left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"/>
    <w:next w:val="normal"/>
    <w:rsid w:val="00797805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 w:line="240" w:lineRule="auto"/>
      <w:ind w:firstLine="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rsid w:val="0017099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rsid w:val="0017099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1"/>
    <w:rsid w:val="0017099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1"/>
    <w:rsid w:val="0017099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1"/>
    <w:rsid w:val="0017099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1"/>
    <w:rsid w:val="0017099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1"/>
    <w:rsid w:val="0017099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1"/>
    <w:rsid w:val="0017099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1"/>
    <w:rsid w:val="0017099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1"/>
    <w:rsid w:val="0017099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1"/>
    <w:rsid w:val="0017099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1"/>
    <w:rsid w:val="0017099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1"/>
    <w:rsid w:val="0017099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1"/>
    <w:rsid w:val="0017099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1"/>
    <w:rsid w:val="0017099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Intestazione">
    <w:name w:val="header"/>
    <w:basedOn w:val="Normale"/>
    <w:qFormat/>
    <w:rsid w:val="0017099D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rsid w:val="0017099D"/>
    <w:rPr>
      <w:w w:val="100"/>
      <w:position w:val="-1"/>
      <w:effect w:val="none"/>
      <w:vertAlign w:val="baseline"/>
      <w:cs w:val="0"/>
      <w:em w:val="none"/>
    </w:rPr>
  </w:style>
  <w:style w:type="paragraph" w:styleId="Pidipagina">
    <w:name w:val="footer"/>
    <w:basedOn w:val="Normale"/>
    <w:uiPriority w:val="99"/>
    <w:qFormat/>
    <w:rsid w:val="0017099D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uiPriority w:val="99"/>
    <w:rsid w:val="0017099D"/>
    <w:rPr>
      <w:w w:val="100"/>
      <w:position w:val="-1"/>
      <w:effect w:val="none"/>
      <w:vertAlign w:val="baseline"/>
      <w:cs w:val="0"/>
      <w:em w:val="none"/>
    </w:rPr>
  </w:style>
  <w:style w:type="paragraph" w:styleId="Testofumetto">
    <w:name w:val="Balloon Text"/>
    <w:basedOn w:val="Normale"/>
    <w:qFormat/>
    <w:rsid w:val="0017099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rsid w:val="0017099D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Default">
    <w:name w:val="Default"/>
    <w:rsid w:val="0017099D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Times New Roman" w:hAnsi="Times New Roman" w:cs="Times New Roman"/>
      <w:color w:val="000000"/>
      <w:position w:val="-1"/>
      <w:sz w:val="24"/>
      <w:szCs w:val="24"/>
    </w:rPr>
  </w:style>
  <w:style w:type="paragraph" w:styleId="NormaleWeb">
    <w:name w:val="Normal (Web)"/>
    <w:basedOn w:val="Normale"/>
    <w:qFormat/>
    <w:rsid w:val="001709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e">
    <w:basedOn w:val="TableNormal1"/>
    <w:rsid w:val="0017099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1"/>
    <w:rsid w:val="0017099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1"/>
    <w:rsid w:val="0017099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1"/>
    <w:rsid w:val="0017099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1"/>
    <w:rsid w:val="0017099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1"/>
    <w:rsid w:val="0017099D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4">
    <w:basedOn w:val="TableNormal1"/>
    <w:rsid w:val="0017099D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5">
    <w:basedOn w:val="TableNormal1"/>
    <w:rsid w:val="0017099D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6">
    <w:basedOn w:val="TableNormal1"/>
    <w:rsid w:val="0017099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1"/>
    <w:rsid w:val="0017099D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Paragrafoelenco">
    <w:name w:val="List Paragraph"/>
    <w:basedOn w:val="Normale"/>
    <w:uiPriority w:val="34"/>
    <w:qFormat/>
    <w:rsid w:val="0091231A"/>
    <w:pPr>
      <w:suppressAutoHyphens w:val="0"/>
      <w:spacing w:line="240" w:lineRule="auto"/>
      <w:ind w:leftChars="0" w:left="720" w:firstLineChars="0" w:firstLine="0"/>
      <w:contextualSpacing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  <w:sz w:val="24"/>
      <w:szCs w:val="24"/>
    </w:rPr>
  </w:style>
  <w:style w:type="table" w:customStyle="1" w:styleId="af8">
    <w:basedOn w:val="TableNormal0"/>
    <w:rsid w:val="00797805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WAvpO7KubQzs8u5igHlVvi76eA==">CgMxLjAyCGguZ2pkZ3hzOAByITFfWWpLcExnenIyRTJLZFc0MUphWTFZclJhSXFIYXZicw==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800</Words>
  <Characters>4564</Characters>
  <Application>Microsoft Office Word</Application>
  <DocSecurity>0</DocSecurity>
  <Lines>38</Lines>
  <Paragraphs>10</Paragraphs>
  <ScaleCrop>false</ScaleCrop>
  <Company>HP</Company>
  <LinksUpToDate>false</LinksUpToDate>
  <CharactersWithSpaces>5354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B - Avviso 2023 Soggetti non riconosciuti dal MiC</dc:title>
  <dc:subject>Dichiarazione Partner - Soggetti non riconosciuti dal MiC</dc:subject>
  <dc:creator>Teresa Cicchella</dc:creator>
  <cp:lastModifiedBy>t.cicchella</cp:lastModifiedBy>
  <cp:revision>5</cp:revision>
  <dcterms:created xsi:type="dcterms:W3CDTF">2022-11-14T10:56:00Z</dcterms:created>
  <dcterms:modified xsi:type="dcterms:W3CDTF">2023-11-07T14:04:00Z</dcterms:modified>
</cp:coreProperties>
</file>