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990EFA" w14:textId="26E20275" w:rsidR="005B6304" w:rsidRPr="00131C8C" w:rsidRDefault="005B6304" w:rsidP="00131C8C">
      <w:pPr>
        <w:rPr>
          <w:rFonts w:ascii="Yu Gothic" w:eastAsia="Yu Gothic" w:hAnsi="Yu Gothic" w:cs="Calibri"/>
          <w:b/>
          <w:bCs/>
        </w:rPr>
      </w:pPr>
      <w:r w:rsidRPr="00BB1531">
        <w:rPr>
          <w:rFonts w:ascii="Yu Gothic" w:eastAsia="Yu Gothic" w:hAnsi="Yu Gothic" w:cs="Calibri"/>
          <w:b/>
          <w:bCs/>
        </w:rPr>
        <w:t xml:space="preserve">MODELLO 1 </w:t>
      </w:r>
    </w:p>
    <w:p w14:paraId="60E06B4E" w14:textId="77777777" w:rsidR="005B6304" w:rsidRPr="00DC32F2" w:rsidRDefault="005B6304" w:rsidP="005B6304">
      <w:pPr>
        <w:pStyle w:val="Titolo6"/>
        <w:keepLines w:val="0"/>
        <w:numPr>
          <w:ilvl w:val="5"/>
          <w:numId w:val="0"/>
        </w:numPr>
        <w:tabs>
          <w:tab w:val="num" w:pos="0"/>
        </w:tabs>
        <w:spacing w:before="0"/>
        <w:ind w:left="1152" w:hanging="1152"/>
        <w:jc w:val="center"/>
        <w:rPr>
          <w:rFonts w:ascii="Yu Gothic" w:eastAsia="Yu Gothic" w:hAnsi="Yu Gothic" w:cs="Calibri"/>
          <w:i w:val="0"/>
          <w:iCs w:val="0"/>
          <w:sz w:val="20"/>
        </w:rPr>
      </w:pPr>
      <w:r w:rsidRPr="00DC32F2">
        <w:rPr>
          <w:rFonts w:ascii="Yu Gothic" w:eastAsia="Yu Gothic" w:hAnsi="Yu Gothic" w:cs="Calibri"/>
          <w:i w:val="0"/>
          <w:iCs w:val="0"/>
          <w:sz w:val="20"/>
        </w:rPr>
        <w:t>DICHIARAZIONE SOSTITUTIVA DI ATTO DI NOTORIETÀ</w:t>
      </w:r>
    </w:p>
    <w:p w14:paraId="1C816B0D" w14:textId="77777777" w:rsidR="005B6304" w:rsidRPr="00DC32F2" w:rsidRDefault="005B6304" w:rsidP="005B6304">
      <w:pPr>
        <w:jc w:val="center"/>
        <w:rPr>
          <w:rFonts w:ascii="Yu Gothic" w:eastAsia="Yu Gothic" w:hAnsi="Yu Gothic" w:cs="Calibri"/>
          <w:sz w:val="16"/>
          <w:szCs w:val="16"/>
        </w:rPr>
      </w:pPr>
      <w:r w:rsidRPr="00DC32F2">
        <w:rPr>
          <w:rFonts w:ascii="Yu Gothic" w:eastAsia="Yu Gothic" w:hAnsi="Yu Gothic" w:cs="Calibri"/>
          <w:sz w:val="16"/>
          <w:szCs w:val="16"/>
        </w:rPr>
        <w:t>(art.47 DPR 28.12.2000 n.445)</w:t>
      </w:r>
    </w:p>
    <w:p w14:paraId="2BF491CA" w14:textId="77777777" w:rsidR="005B6304" w:rsidRDefault="005B6304" w:rsidP="005B6304">
      <w:pPr>
        <w:jc w:val="both"/>
        <w:rPr>
          <w:rFonts w:ascii="Yu Gothic" w:eastAsia="Yu Gothic" w:hAnsi="Yu Gothic" w:cs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837"/>
        <w:gridCol w:w="342"/>
        <w:gridCol w:w="2800"/>
        <w:gridCol w:w="1777"/>
      </w:tblGrid>
      <w:tr w:rsidR="005B6304" w14:paraId="45F9E853" w14:textId="77777777" w:rsidTr="005B6304">
        <w:trPr>
          <w:trHeight w:val="567"/>
        </w:trPr>
        <w:tc>
          <w:tcPr>
            <w:tcW w:w="2653" w:type="pct"/>
            <w:gridSpan w:val="2"/>
            <w:shd w:val="clear" w:color="auto" w:fill="auto"/>
            <w:vAlign w:val="center"/>
          </w:tcPr>
          <w:p w14:paraId="6089B179" w14:textId="77777777" w:rsidR="005B6304" w:rsidRDefault="005B6304" w:rsidP="008042C4">
            <w:pPr>
              <w:rPr>
                <w:rFonts w:ascii="Yu Gothic" w:eastAsia="Yu Gothic" w:hAnsi="Yu Gothic" w:cs="Calibri"/>
                <w:sz w:val="16"/>
                <w:szCs w:val="16"/>
              </w:rPr>
            </w:pPr>
            <w:r>
              <w:rPr>
                <w:rFonts w:ascii="Yu Gothic" w:eastAsia="Yu Gothic" w:hAnsi="Yu Gothic" w:cs="Calibri"/>
                <w:sz w:val="16"/>
                <w:szCs w:val="16"/>
              </w:rPr>
              <w:t>Il/la sottoscritto/a</w:t>
            </w:r>
          </w:p>
        </w:tc>
        <w:tc>
          <w:tcPr>
            <w:tcW w:w="1499" w:type="pct"/>
            <w:gridSpan w:val="2"/>
            <w:shd w:val="clear" w:color="auto" w:fill="auto"/>
            <w:vAlign w:val="center"/>
          </w:tcPr>
          <w:p w14:paraId="1D6A468D" w14:textId="77777777" w:rsidR="005B6304" w:rsidRDefault="005B6304" w:rsidP="008042C4">
            <w:pPr>
              <w:rPr>
                <w:rFonts w:ascii="Yu Gothic" w:eastAsia="Yu Gothic" w:hAnsi="Yu Gothic" w:cs="Calibri"/>
                <w:sz w:val="16"/>
                <w:szCs w:val="16"/>
              </w:rPr>
            </w:pPr>
            <w:r>
              <w:rPr>
                <w:rFonts w:ascii="Yu Gothic" w:eastAsia="Yu Gothic" w:hAnsi="Yu Gothic" w:cs="Calibri"/>
                <w:sz w:val="16"/>
                <w:szCs w:val="16"/>
              </w:rPr>
              <w:t>Nato/a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1214FAA" w14:textId="77777777" w:rsidR="005B6304" w:rsidRDefault="005B6304" w:rsidP="008042C4">
            <w:pPr>
              <w:rPr>
                <w:rFonts w:ascii="Yu Gothic" w:eastAsia="Yu Gothic" w:hAnsi="Yu Gothic" w:cs="Calibri"/>
                <w:sz w:val="16"/>
                <w:szCs w:val="16"/>
              </w:rPr>
            </w:pPr>
            <w:r>
              <w:rPr>
                <w:rFonts w:ascii="Yu Gothic" w:eastAsia="Yu Gothic" w:hAnsi="Yu Gothic" w:cs="Calibri"/>
                <w:sz w:val="16"/>
                <w:szCs w:val="16"/>
              </w:rPr>
              <w:t>Provincia</w:t>
            </w:r>
          </w:p>
        </w:tc>
      </w:tr>
      <w:tr w:rsidR="005B6304" w14:paraId="70E352AB" w14:textId="77777777" w:rsidTr="00C57388">
        <w:trPr>
          <w:trHeight w:val="567"/>
        </w:trPr>
        <w:tc>
          <w:tcPr>
            <w:tcW w:w="1299" w:type="pct"/>
            <w:shd w:val="clear" w:color="auto" w:fill="auto"/>
            <w:vAlign w:val="center"/>
          </w:tcPr>
          <w:p w14:paraId="1F52A181" w14:textId="77777777" w:rsidR="005B6304" w:rsidRDefault="005B6304" w:rsidP="008042C4">
            <w:pPr>
              <w:rPr>
                <w:rFonts w:ascii="Yu Gothic" w:eastAsia="Yu Gothic" w:hAnsi="Yu Gothic" w:cs="Calibri"/>
                <w:sz w:val="16"/>
                <w:szCs w:val="16"/>
              </w:rPr>
            </w:pPr>
            <w:r>
              <w:rPr>
                <w:rFonts w:ascii="Yu Gothic" w:eastAsia="Yu Gothic" w:hAnsi="Yu Gothic" w:cs="Calibri"/>
                <w:sz w:val="16"/>
                <w:szCs w:val="16"/>
              </w:rPr>
              <w:t xml:space="preserve">il </w:t>
            </w:r>
          </w:p>
        </w:tc>
        <w:tc>
          <w:tcPr>
            <w:tcW w:w="3701" w:type="pct"/>
            <w:gridSpan w:val="4"/>
            <w:shd w:val="clear" w:color="auto" w:fill="auto"/>
            <w:vAlign w:val="center"/>
          </w:tcPr>
          <w:p w14:paraId="400A942D" w14:textId="77777777" w:rsidR="005B6304" w:rsidRDefault="005B6304" w:rsidP="008042C4">
            <w:pPr>
              <w:rPr>
                <w:rFonts w:ascii="Yu Gothic" w:eastAsia="Yu Gothic" w:hAnsi="Yu Gothic" w:cs="Calibri"/>
                <w:sz w:val="16"/>
                <w:szCs w:val="16"/>
              </w:rPr>
            </w:pPr>
            <w:r>
              <w:rPr>
                <w:rFonts w:ascii="Yu Gothic" w:eastAsia="Yu Gothic" w:hAnsi="Yu Gothic" w:cs="Calibri"/>
                <w:sz w:val="16"/>
                <w:szCs w:val="16"/>
              </w:rPr>
              <w:t>Codice Fiscale</w:t>
            </w:r>
          </w:p>
        </w:tc>
      </w:tr>
      <w:tr w:rsidR="005B6304" w14:paraId="5648D685" w14:textId="77777777" w:rsidTr="005B6304">
        <w:trPr>
          <w:trHeight w:val="56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BE75F88" w14:textId="77777777" w:rsidR="005B6304" w:rsidRDefault="005B6304" w:rsidP="008042C4">
            <w:pPr>
              <w:rPr>
                <w:rFonts w:ascii="Yu Gothic" w:eastAsia="Yu Gothic" w:hAnsi="Yu Gothic" w:cs="Calibri"/>
                <w:sz w:val="16"/>
                <w:szCs w:val="16"/>
              </w:rPr>
            </w:pPr>
            <w:r>
              <w:rPr>
                <w:rFonts w:ascii="Yu Gothic" w:eastAsia="Yu Gothic" w:hAnsi="Yu Gothic" w:cs="Calibri"/>
                <w:sz w:val="16"/>
                <w:szCs w:val="16"/>
              </w:rPr>
              <w:t>in qualità di Rappresentante Legale di*</w:t>
            </w:r>
          </w:p>
        </w:tc>
      </w:tr>
      <w:tr w:rsidR="005B6304" w14:paraId="09338CB1" w14:textId="77777777" w:rsidTr="00C57388">
        <w:trPr>
          <w:trHeight w:val="567"/>
        </w:trPr>
        <w:tc>
          <w:tcPr>
            <w:tcW w:w="2816" w:type="pct"/>
            <w:gridSpan w:val="3"/>
            <w:shd w:val="clear" w:color="auto" w:fill="auto"/>
            <w:vAlign w:val="center"/>
          </w:tcPr>
          <w:p w14:paraId="435A9EA8" w14:textId="77777777" w:rsidR="005B6304" w:rsidRDefault="005B6304" w:rsidP="008042C4">
            <w:pPr>
              <w:rPr>
                <w:rFonts w:ascii="Yu Gothic" w:eastAsia="Yu Gothic" w:hAnsi="Yu Gothic" w:cs="Calibri"/>
                <w:sz w:val="16"/>
                <w:szCs w:val="16"/>
              </w:rPr>
            </w:pPr>
            <w:r>
              <w:rPr>
                <w:rFonts w:ascii="Yu Gothic" w:eastAsia="Yu Gothic" w:hAnsi="Yu Gothic" w:cs="Calibri"/>
                <w:sz w:val="16"/>
                <w:szCs w:val="16"/>
              </w:rPr>
              <w:t>con sede legale in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068573EB" w14:textId="77777777" w:rsidR="005B6304" w:rsidRDefault="005B6304" w:rsidP="008042C4">
            <w:pPr>
              <w:rPr>
                <w:rFonts w:ascii="Yu Gothic" w:eastAsia="Yu Gothic" w:hAnsi="Yu Gothic" w:cs="Calibri"/>
                <w:sz w:val="16"/>
                <w:szCs w:val="16"/>
              </w:rPr>
            </w:pPr>
            <w:r>
              <w:rPr>
                <w:rFonts w:ascii="Yu Gothic" w:eastAsia="Yu Gothic" w:hAnsi="Yu Gothic" w:cs="Calibri"/>
                <w:sz w:val="16"/>
                <w:szCs w:val="16"/>
              </w:rPr>
              <w:t>Provincia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8BCAC87" w14:textId="77777777" w:rsidR="005B6304" w:rsidRDefault="005B6304" w:rsidP="008042C4">
            <w:pPr>
              <w:rPr>
                <w:rFonts w:ascii="Yu Gothic" w:eastAsia="Yu Gothic" w:hAnsi="Yu Gothic" w:cs="Calibri"/>
                <w:sz w:val="16"/>
                <w:szCs w:val="16"/>
              </w:rPr>
            </w:pPr>
            <w:r>
              <w:rPr>
                <w:rFonts w:ascii="Yu Gothic" w:eastAsia="Yu Gothic" w:hAnsi="Yu Gothic" w:cs="Calibri"/>
                <w:sz w:val="16"/>
                <w:szCs w:val="16"/>
              </w:rPr>
              <w:t>CAP</w:t>
            </w:r>
          </w:p>
        </w:tc>
      </w:tr>
      <w:tr w:rsidR="005B6304" w14:paraId="16F414AA" w14:textId="77777777" w:rsidTr="005B6304">
        <w:trPr>
          <w:trHeight w:val="567"/>
        </w:trPr>
        <w:tc>
          <w:tcPr>
            <w:tcW w:w="4152" w:type="pct"/>
            <w:gridSpan w:val="4"/>
            <w:shd w:val="clear" w:color="auto" w:fill="auto"/>
            <w:vAlign w:val="center"/>
          </w:tcPr>
          <w:p w14:paraId="19A90705" w14:textId="77777777" w:rsidR="005B6304" w:rsidRDefault="005B6304" w:rsidP="008042C4">
            <w:pPr>
              <w:rPr>
                <w:rFonts w:ascii="Yu Gothic" w:eastAsia="Yu Gothic" w:hAnsi="Yu Gothic" w:cs="Calibri"/>
                <w:sz w:val="16"/>
                <w:szCs w:val="16"/>
              </w:rPr>
            </w:pPr>
            <w:r>
              <w:rPr>
                <w:rFonts w:ascii="Yu Gothic" w:eastAsia="Yu Gothic" w:hAnsi="Yu Gothic" w:cs="Calibri"/>
                <w:sz w:val="16"/>
                <w:szCs w:val="16"/>
              </w:rPr>
              <w:t>Via/Piazza/Corso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047EFE72" w14:textId="77777777" w:rsidR="005B6304" w:rsidRDefault="005B6304" w:rsidP="008042C4">
            <w:pPr>
              <w:rPr>
                <w:rFonts w:ascii="Yu Gothic" w:eastAsia="Yu Gothic" w:hAnsi="Yu Gothic" w:cs="Calibri"/>
                <w:sz w:val="16"/>
                <w:szCs w:val="16"/>
              </w:rPr>
            </w:pPr>
            <w:r>
              <w:rPr>
                <w:rFonts w:ascii="Yu Gothic" w:eastAsia="Yu Gothic" w:hAnsi="Yu Gothic" w:cs="Calibri"/>
                <w:sz w:val="16"/>
                <w:szCs w:val="16"/>
              </w:rPr>
              <w:t>n.</w:t>
            </w:r>
          </w:p>
        </w:tc>
      </w:tr>
      <w:tr w:rsidR="005B6304" w14:paraId="6873C5AA" w14:textId="77777777" w:rsidTr="005B6304">
        <w:trPr>
          <w:trHeight w:val="567"/>
        </w:trPr>
        <w:tc>
          <w:tcPr>
            <w:tcW w:w="2816" w:type="pct"/>
            <w:gridSpan w:val="3"/>
            <w:shd w:val="clear" w:color="auto" w:fill="auto"/>
            <w:vAlign w:val="center"/>
          </w:tcPr>
          <w:p w14:paraId="2CC9688B" w14:textId="77777777" w:rsidR="005B6304" w:rsidRDefault="005B6304" w:rsidP="008042C4">
            <w:pPr>
              <w:rPr>
                <w:rFonts w:ascii="Yu Gothic" w:eastAsia="Yu Gothic" w:hAnsi="Yu Gothic" w:cs="Calibri"/>
                <w:sz w:val="16"/>
                <w:szCs w:val="16"/>
              </w:rPr>
            </w:pPr>
            <w:r>
              <w:rPr>
                <w:rFonts w:ascii="Yu Gothic" w:eastAsia="Yu Gothic" w:hAnsi="Yu Gothic" w:cs="Calibri"/>
                <w:sz w:val="16"/>
                <w:szCs w:val="16"/>
              </w:rPr>
              <w:t>Codice fiscale</w:t>
            </w:r>
          </w:p>
        </w:tc>
        <w:tc>
          <w:tcPr>
            <w:tcW w:w="2184" w:type="pct"/>
            <w:gridSpan w:val="2"/>
            <w:shd w:val="clear" w:color="auto" w:fill="auto"/>
            <w:vAlign w:val="center"/>
          </w:tcPr>
          <w:p w14:paraId="45BC6B78" w14:textId="77777777" w:rsidR="005B6304" w:rsidRDefault="005B6304" w:rsidP="008042C4">
            <w:pPr>
              <w:rPr>
                <w:rFonts w:ascii="Yu Gothic" w:eastAsia="Yu Gothic" w:hAnsi="Yu Gothic" w:cs="Calibri"/>
                <w:sz w:val="16"/>
                <w:szCs w:val="16"/>
              </w:rPr>
            </w:pPr>
            <w:r>
              <w:rPr>
                <w:rFonts w:ascii="Yu Gothic" w:eastAsia="Yu Gothic" w:hAnsi="Yu Gothic" w:cs="Calibri"/>
                <w:sz w:val="16"/>
                <w:szCs w:val="16"/>
              </w:rPr>
              <w:t>Partita IVA</w:t>
            </w:r>
          </w:p>
        </w:tc>
      </w:tr>
      <w:tr w:rsidR="005B6304" w14:paraId="27738868" w14:textId="77777777" w:rsidTr="005B6304">
        <w:trPr>
          <w:trHeight w:val="567"/>
        </w:trPr>
        <w:tc>
          <w:tcPr>
            <w:tcW w:w="2816" w:type="pct"/>
            <w:gridSpan w:val="3"/>
            <w:shd w:val="clear" w:color="auto" w:fill="auto"/>
            <w:vAlign w:val="center"/>
          </w:tcPr>
          <w:p w14:paraId="3C72FA40" w14:textId="77777777" w:rsidR="005B6304" w:rsidRDefault="005B6304" w:rsidP="008042C4">
            <w:pPr>
              <w:rPr>
                <w:rFonts w:ascii="Yu Gothic" w:eastAsia="Yu Gothic" w:hAnsi="Yu Gothic" w:cs="Calibri"/>
                <w:sz w:val="16"/>
                <w:szCs w:val="16"/>
              </w:rPr>
            </w:pPr>
            <w:r>
              <w:rPr>
                <w:rFonts w:ascii="Yu Gothic" w:eastAsia="Yu Gothic" w:hAnsi="Yu Gothic" w:cs="Calibri"/>
                <w:sz w:val="16"/>
                <w:szCs w:val="16"/>
              </w:rPr>
              <w:t>Telefono</w:t>
            </w:r>
          </w:p>
        </w:tc>
        <w:tc>
          <w:tcPr>
            <w:tcW w:w="2184" w:type="pct"/>
            <w:gridSpan w:val="2"/>
            <w:shd w:val="clear" w:color="auto" w:fill="auto"/>
            <w:vAlign w:val="center"/>
          </w:tcPr>
          <w:p w14:paraId="21F74DE1" w14:textId="77777777" w:rsidR="005B6304" w:rsidRDefault="005B6304" w:rsidP="008042C4">
            <w:pPr>
              <w:rPr>
                <w:rFonts w:ascii="Yu Gothic" w:eastAsia="Yu Gothic" w:hAnsi="Yu Gothic" w:cs="Calibri"/>
                <w:sz w:val="16"/>
                <w:szCs w:val="16"/>
              </w:rPr>
            </w:pPr>
            <w:r>
              <w:rPr>
                <w:rFonts w:ascii="Yu Gothic" w:eastAsia="Yu Gothic" w:hAnsi="Yu Gothic" w:cs="Calibri"/>
                <w:sz w:val="16"/>
                <w:szCs w:val="16"/>
              </w:rPr>
              <w:t>Cellulare</w:t>
            </w:r>
          </w:p>
        </w:tc>
      </w:tr>
      <w:tr w:rsidR="00C57388" w14:paraId="674DA03F" w14:textId="77777777" w:rsidTr="00C57388">
        <w:trPr>
          <w:trHeight w:val="567"/>
        </w:trPr>
        <w:tc>
          <w:tcPr>
            <w:tcW w:w="2636" w:type="pct"/>
            <w:gridSpan w:val="2"/>
            <w:shd w:val="clear" w:color="auto" w:fill="auto"/>
            <w:vAlign w:val="center"/>
          </w:tcPr>
          <w:p w14:paraId="070E6DAF" w14:textId="77777777" w:rsidR="00C57388" w:rsidRDefault="00C57388" w:rsidP="008042C4">
            <w:pPr>
              <w:rPr>
                <w:rFonts w:ascii="Yu Gothic" w:eastAsia="Yu Gothic" w:hAnsi="Yu Gothic" w:cs="Calibri"/>
                <w:sz w:val="16"/>
                <w:szCs w:val="16"/>
              </w:rPr>
            </w:pPr>
            <w:r>
              <w:rPr>
                <w:rFonts w:ascii="Yu Gothic" w:eastAsia="Yu Gothic" w:hAnsi="Yu Gothic" w:cs="Calibri"/>
                <w:sz w:val="16"/>
                <w:szCs w:val="16"/>
              </w:rPr>
              <w:t>E-mail</w:t>
            </w:r>
          </w:p>
        </w:tc>
        <w:tc>
          <w:tcPr>
            <w:tcW w:w="2364" w:type="pct"/>
            <w:gridSpan w:val="3"/>
            <w:shd w:val="clear" w:color="auto" w:fill="auto"/>
            <w:vAlign w:val="center"/>
          </w:tcPr>
          <w:p w14:paraId="1644C531" w14:textId="0096F40E" w:rsidR="00C57388" w:rsidRDefault="00C57388" w:rsidP="008042C4">
            <w:pPr>
              <w:rPr>
                <w:rFonts w:ascii="Yu Gothic" w:eastAsia="Yu Gothic" w:hAnsi="Yu Gothic" w:cs="Calibri"/>
                <w:sz w:val="16"/>
                <w:szCs w:val="16"/>
              </w:rPr>
            </w:pPr>
            <w:r>
              <w:rPr>
                <w:rFonts w:ascii="Yu Gothic" w:eastAsia="Yu Gothic" w:hAnsi="Yu Gothic" w:cs="Calibri"/>
                <w:sz w:val="16"/>
                <w:szCs w:val="16"/>
              </w:rPr>
              <w:t>PEC</w:t>
            </w:r>
          </w:p>
        </w:tc>
      </w:tr>
    </w:tbl>
    <w:p w14:paraId="28097A9D" w14:textId="77777777" w:rsidR="005B6304" w:rsidRDefault="005B6304" w:rsidP="005B6304">
      <w:pPr>
        <w:rPr>
          <w:rFonts w:ascii="Yu Gothic" w:eastAsia="Yu Gothic" w:hAnsi="Yu Gothic" w:cs="Calibri"/>
          <w:sz w:val="16"/>
          <w:szCs w:val="16"/>
        </w:rPr>
      </w:pPr>
    </w:p>
    <w:p w14:paraId="0EB197D4" w14:textId="77777777" w:rsidR="005B6304" w:rsidRPr="00431D9E" w:rsidRDefault="005B6304" w:rsidP="005B6304">
      <w:pPr>
        <w:rPr>
          <w:rFonts w:ascii="Yu Gothic" w:eastAsia="Yu Gothic" w:hAnsi="Yu Gothic" w:cs="Calibri"/>
          <w:sz w:val="16"/>
          <w:szCs w:val="16"/>
        </w:rPr>
      </w:pPr>
      <w:r w:rsidRPr="00431D9E">
        <w:rPr>
          <w:rFonts w:ascii="Yu Gothic" w:eastAsia="Yu Gothic" w:hAnsi="Yu Gothic" w:cs="Calibri"/>
          <w:sz w:val="16"/>
          <w:szCs w:val="16"/>
        </w:rPr>
        <w:t>*Indicare la ragione sociale del soggetto proponente</w:t>
      </w:r>
    </w:p>
    <w:p w14:paraId="4E1A5BBC" w14:textId="77777777" w:rsidR="005B6304" w:rsidRDefault="005B6304" w:rsidP="005B6304">
      <w:pPr>
        <w:pStyle w:val="Corpotesto"/>
        <w:spacing w:after="0" w:line="240" w:lineRule="auto"/>
        <w:rPr>
          <w:rFonts w:ascii="Yu Gothic" w:eastAsia="Yu Gothic" w:hAnsi="Yu Gothic" w:cs="Calibri"/>
          <w:kern w:val="0"/>
          <w:sz w:val="20"/>
          <w:szCs w:val="20"/>
          <w:lang w:eastAsia="ar-SA" w:bidi="ar-SA"/>
        </w:rPr>
      </w:pPr>
    </w:p>
    <w:p w14:paraId="643E0C38" w14:textId="77777777" w:rsidR="005B6304" w:rsidRDefault="005B6304" w:rsidP="005B6304">
      <w:pPr>
        <w:pStyle w:val="Corpotesto"/>
        <w:spacing w:after="0" w:line="240" w:lineRule="auto"/>
        <w:jc w:val="both"/>
        <w:rPr>
          <w:rFonts w:ascii="Yu Gothic" w:eastAsia="Yu Gothic" w:hAnsi="Yu Gothic" w:cs="Calibri"/>
          <w:kern w:val="0"/>
          <w:sz w:val="20"/>
          <w:szCs w:val="20"/>
          <w:lang w:eastAsia="ar-SA" w:bidi="ar-SA"/>
        </w:rPr>
      </w:pPr>
      <w:r w:rsidRPr="00DC32F2">
        <w:rPr>
          <w:rFonts w:ascii="Yu Gothic" w:eastAsia="Yu Gothic" w:hAnsi="Yu Gothic" w:cs="Calibri"/>
          <w:kern w:val="0"/>
          <w:sz w:val="20"/>
          <w:szCs w:val="20"/>
          <w:lang w:eastAsia="ar-SA" w:bidi="ar-SA"/>
        </w:rPr>
        <w:t>consapevole delle sanzioni penali cui incorre in caso di dichiarazione mendace o contenente dati non più rispondenti a verità nonché della decadenza dai benefici eventualmente conseguiti qualora il Consorzio Teatro Pubblico Pugliese, a seguito di controllo, riscontri la non veridicità del contenuto della suddetta dichiarazione, come previsto dagli artt. 75 e 76 del D.P.R. n. 445/2000</w:t>
      </w:r>
      <w:r>
        <w:rPr>
          <w:rFonts w:ascii="Yu Gothic" w:eastAsia="Yu Gothic" w:hAnsi="Yu Gothic" w:cs="Calibri"/>
          <w:kern w:val="0"/>
          <w:sz w:val="20"/>
          <w:szCs w:val="20"/>
          <w:lang w:eastAsia="ar-SA" w:bidi="ar-SA"/>
        </w:rPr>
        <w:t>,</w:t>
      </w:r>
    </w:p>
    <w:p w14:paraId="3B67A0C7" w14:textId="77777777" w:rsidR="005B6304" w:rsidRPr="00DC32F2" w:rsidRDefault="005B6304" w:rsidP="005B6304">
      <w:pPr>
        <w:pStyle w:val="Corpotesto"/>
        <w:spacing w:after="0" w:line="240" w:lineRule="auto"/>
        <w:rPr>
          <w:rFonts w:ascii="Yu Gothic" w:eastAsia="Yu Gothic" w:hAnsi="Yu Gothic" w:cs="Calibri"/>
          <w:kern w:val="0"/>
          <w:sz w:val="20"/>
          <w:szCs w:val="20"/>
          <w:lang w:eastAsia="ar-SA" w:bidi="ar-SA"/>
        </w:rPr>
      </w:pPr>
    </w:p>
    <w:p w14:paraId="118FC35E" w14:textId="77777777" w:rsidR="005B6304" w:rsidRDefault="005B6304" w:rsidP="005B6304">
      <w:pPr>
        <w:pStyle w:val="Corpodeltesto31"/>
        <w:jc w:val="center"/>
        <w:rPr>
          <w:rFonts w:ascii="Yu Gothic" w:eastAsia="Yu Gothic" w:hAnsi="Yu Gothic" w:cs="Calibri"/>
          <w:sz w:val="20"/>
          <w:szCs w:val="20"/>
        </w:rPr>
      </w:pPr>
      <w:r w:rsidRPr="00DC32F2">
        <w:rPr>
          <w:rFonts w:ascii="Yu Gothic" w:eastAsia="Yu Gothic" w:hAnsi="Yu Gothic" w:cs="Calibri"/>
          <w:sz w:val="20"/>
          <w:szCs w:val="20"/>
        </w:rPr>
        <w:t>DICHIARA</w:t>
      </w:r>
    </w:p>
    <w:p w14:paraId="5346B527" w14:textId="77777777" w:rsidR="005B6304" w:rsidRPr="00DC32F2" w:rsidRDefault="005B6304" w:rsidP="005B6304">
      <w:pPr>
        <w:pStyle w:val="Corpodeltesto31"/>
        <w:jc w:val="center"/>
        <w:rPr>
          <w:rFonts w:ascii="Yu Gothic" w:eastAsia="Yu Gothic" w:hAnsi="Yu Gothic" w:cs="Calibri"/>
          <w:sz w:val="20"/>
          <w:szCs w:val="20"/>
        </w:rPr>
      </w:pPr>
    </w:p>
    <w:p w14:paraId="7A092F61" w14:textId="77777777" w:rsidR="00551AD6" w:rsidRPr="00551AD6" w:rsidRDefault="00551AD6" w:rsidP="00551AD6">
      <w:pPr>
        <w:pStyle w:val="Corpodeltesto31"/>
        <w:numPr>
          <w:ilvl w:val="0"/>
          <w:numId w:val="1"/>
        </w:numPr>
        <w:ind w:right="-5"/>
        <w:rPr>
          <w:rFonts w:ascii="Yu Gothic" w:eastAsia="Yu Gothic" w:hAnsi="Yu Gothic" w:cs="Calibri"/>
          <w:sz w:val="20"/>
          <w:szCs w:val="20"/>
        </w:rPr>
      </w:pPr>
      <w:r w:rsidRPr="00551AD6">
        <w:rPr>
          <w:rFonts w:ascii="Yu Gothic" w:eastAsia="Yu Gothic" w:hAnsi="Yu Gothic" w:cs="Calibri" w:hint="eastAsia"/>
          <w:sz w:val="20"/>
          <w:szCs w:val="20"/>
        </w:rPr>
        <w:t>avere sede legale e/o operativa in Puglia;</w:t>
      </w:r>
    </w:p>
    <w:p w14:paraId="4D6BA7AE" w14:textId="77777777" w:rsidR="00551AD6" w:rsidRPr="00551AD6" w:rsidRDefault="00551AD6" w:rsidP="00551AD6">
      <w:pPr>
        <w:pStyle w:val="Corpodeltesto31"/>
        <w:numPr>
          <w:ilvl w:val="0"/>
          <w:numId w:val="1"/>
        </w:numPr>
        <w:ind w:right="-5"/>
        <w:rPr>
          <w:rFonts w:ascii="Yu Gothic" w:eastAsia="Yu Gothic" w:hAnsi="Yu Gothic" w:cs="Calibri"/>
          <w:sz w:val="20"/>
          <w:szCs w:val="20"/>
        </w:rPr>
      </w:pPr>
      <w:r w:rsidRPr="00551AD6">
        <w:rPr>
          <w:rFonts w:ascii="Yu Gothic" w:eastAsia="Yu Gothic" w:hAnsi="Yu Gothic" w:cs="Calibri" w:hint="eastAsia"/>
          <w:sz w:val="20"/>
          <w:szCs w:val="20"/>
        </w:rPr>
        <w:t>essere titolare di partita Iva;</w:t>
      </w:r>
    </w:p>
    <w:p w14:paraId="360C9966" w14:textId="77777777" w:rsidR="00551AD6" w:rsidRPr="00551AD6" w:rsidRDefault="00551AD6" w:rsidP="00551AD6">
      <w:pPr>
        <w:pStyle w:val="Corpodeltesto31"/>
        <w:numPr>
          <w:ilvl w:val="0"/>
          <w:numId w:val="1"/>
        </w:numPr>
        <w:ind w:right="-5"/>
        <w:rPr>
          <w:rFonts w:ascii="Yu Gothic" w:eastAsia="Yu Gothic" w:hAnsi="Yu Gothic" w:cs="Calibri"/>
          <w:sz w:val="20"/>
          <w:szCs w:val="20"/>
        </w:rPr>
      </w:pPr>
      <w:r w:rsidRPr="00551AD6">
        <w:rPr>
          <w:rFonts w:ascii="Yu Gothic" w:eastAsia="Yu Gothic" w:hAnsi="Yu Gothic" w:cs="Calibri" w:hint="eastAsia"/>
          <w:sz w:val="20"/>
          <w:szCs w:val="20"/>
        </w:rPr>
        <w:t>rispettare la normativa vigente in materia di rapporti di lavoro e i contratti collettivi di</w:t>
      </w:r>
    </w:p>
    <w:p w14:paraId="1C65BA12" w14:textId="77777777" w:rsidR="00551AD6" w:rsidRPr="00551AD6" w:rsidRDefault="00551AD6" w:rsidP="00551AD6">
      <w:pPr>
        <w:pStyle w:val="Corpodeltesto31"/>
        <w:numPr>
          <w:ilvl w:val="0"/>
          <w:numId w:val="1"/>
        </w:numPr>
        <w:ind w:right="-5"/>
        <w:rPr>
          <w:rFonts w:ascii="Yu Gothic" w:eastAsia="Yu Gothic" w:hAnsi="Yu Gothic" w:cs="Calibri"/>
          <w:sz w:val="20"/>
          <w:szCs w:val="20"/>
        </w:rPr>
      </w:pPr>
      <w:r w:rsidRPr="00551AD6">
        <w:rPr>
          <w:rFonts w:ascii="Yu Gothic" w:eastAsia="Yu Gothic" w:hAnsi="Yu Gothic" w:cs="Calibri" w:hint="eastAsia"/>
          <w:sz w:val="20"/>
          <w:szCs w:val="20"/>
        </w:rPr>
        <w:t>lavoro del settore vigenti nello stato di provenienza del soggetto;</w:t>
      </w:r>
    </w:p>
    <w:p w14:paraId="059FFA1E" w14:textId="77777777" w:rsidR="00551AD6" w:rsidRPr="00551AD6" w:rsidRDefault="00551AD6" w:rsidP="00551AD6">
      <w:pPr>
        <w:pStyle w:val="Corpodeltesto31"/>
        <w:numPr>
          <w:ilvl w:val="0"/>
          <w:numId w:val="1"/>
        </w:numPr>
        <w:ind w:right="-5"/>
        <w:rPr>
          <w:rFonts w:ascii="Yu Gothic" w:eastAsia="Yu Gothic" w:hAnsi="Yu Gothic" w:cs="Calibri"/>
          <w:sz w:val="20"/>
          <w:szCs w:val="20"/>
        </w:rPr>
      </w:pPr>
      <w:r w:rsidRPr="00551AD6">
        <w:rPr>
          <w:rFonts w:ascii="Yu Gothic" w:eastAsia="Yu Gothic" w:hAnsi="Yu Gothic" w:cs="Calibri" w:hint="eastAsia"/>
          <w:sz w:val="20"/>
          <w:szCs w:val="20"/>
        </w:rPr>
        <w:t xml:space="preserve">non trovarsi in nessuna delle condizioni di esclusione dalla partecipazione alle gare ai sensi </w:t>
      </w:r>
      <w:proofErr w:type="spellStart"/>
      <w:r w:rsidRPr="00551AD6">
        <w:rPr>
          <w:rFonts w:ascii="Yu Gothic" w:eastAsia="Yu Gothic" w:hAnsi="Yu Gothic" w:cs="Calibri" w:hint="eastAsia"/>
          <w:sz w:val="20"/>
          <w:szCs w:val="20"/>
        </w:rPr>
        <w:t>dell</w:t>
      </w:r>
      <w:proofErr w:type="spellEnd"/>
      <w:r w:rsidRPr="00551AD6">
        <w:rPr>
          <w:rFonts w:ascii="Yu Gothic" w:eastAsia="Yu Gothic" w:hAnsi="Yu Gothic" w:cs="Calibri" w:hint="eastAsia"/>
          <w:sz w:val="20"/>
          <w:szCs w:val="20"/>
        </w:rPr>
        <w:t>’art. 95 del D. Lgs. n. 36/2023 Codice dei Contratti;</w:t>
      </w:r>
    </w:p>
    <w:p w14:paraId="654AFF80" w14:textId="77777777" w:rsidR="00551AD6" w:rsidRPr="00551AD6" w:rsidRDefault="00551AD6" w:rsidP="00551AD6">
      <w:pPr>
        <w:pStyle w:val="Corpodeltesto31"/>
        <w:numPr>
          <w:ilvl w:val="0"/>
          <w:numId w:val="1"/>
        </w:numPr>
        <w:ind w:right="-5"/>
        <w:rPr>
          <w:rFonts w:ascii="Yu Gothic" w:eastAsia="Yu Gothic" w:hAnsi="Yu Gothic" w:cs="Calibri"/>
          <w:sz w:val="20"/>
          <w:szCs w:val="20"/>
        </w:rPr>
      </w:pPr>
      <w:r w:rsidRPr="00551AD6">
        <w:rPr>
          <w:rFonts w:ascii="Yu Gothic" w:eastAsia="Yu Gothic" w:hAnsi="Yu Gothic" w:cs="Calibri" w:hint="eastAsia"/>
          <w:sz w:val="20"/>
          <w:szCs w:val="20"/>
        </w:rPr>
        <w:t xml:space="preserve">essere titolari dei diritti esclusivi del marchio, del logo e </w:t>
      </w:r>
      <w:proofErr w:type="spellStart"/>
      <w:r w:rsidRPr="00551AD6">
        <w:rPr>
          <w:rFonts w:ascii="Yu Gothic" w:eastAsia="Yu Gothic" w:hAnsi="Yu Gothic" w:cs="Calibri" w:hint="eastAsia"/>
          <w:sz w:val="20"/>
          <w:szCs w:val="20"/>
        </w:rPr>
        <w:t>dell</w:t>
      </w:r>
      <w:proofErr w:type="spellEnd"/>
      <w:r w:rsidRPr="00551AD6">
        <w:rPr>
          <w:rFonts w:ascii="Yu Gothic" w:eastAsia="Yu Gothic" w:hAnsi="Yu Gothic" w:cs="Calibri" w:hint="eastAsia"/>
          <w:sz w:val="20"/>
          <w:szCs w:val="20"/>
        </w:rPr>
        <w:t>’eventuale dominio web del festival, rassegna o premio letterario;</w:t>
      </w:r>
    </w:p>
    <w:p w14:paraId="0938D0F5" w14:textId="77777777" w:rsidR="00551AD6" w:rsidRPr="00551AD6" w:rsidRDefault="00551AD6" w:rsidP="00551AD6">
      <w:pPr>
        <w:pStyle w:val="Corpodeltesto31"/>
        <w:numPr>
          <w:ilvl w:val="0"/>
          <w:numId w:val="1"/>
        </w:numPr>
        <w:ind w:right="-5"/>
        <w:rPr>
          <w:rFonts w:ascii="Yu Gothic" w:eastAsia="Yu Gothic" w:hAnsi="Yu Gothic" w:cs="Calibri"/>
          <w:sz w:val="20"/>
          <w:szCs w:val="20"/>
        </w:rPr>
      </w:pPr>
      <w:r w:rsidRPr="00551AD6">
        <w:rPr>
          <w:rFonts w:ascii="Yu Gothic" w:eastAsia="Yu Gothic" w:hAnsi="Yu Gothic" w:cs="Calibri" w:hint="eastAsia"/>
          <w:sz w:val="20"/>
          <w:szCs w:val="20"/>
        </w:rPr>
        <w:t>organizzare/aver organizzato nel periodo di riferimento del presente avviso – e nello specifico dal 1° gennaio 2023 e fino al 31 dicembre 2023 – un festival letterario o un premio letterario secondo la definizione di cui al precedente Art. 2;</w:t>
      </w:r>
    </w:p>
    <w:p w14:paraId="63B4F95B" w14:textId="77777777" w:rsidR="00551AD6" w:rsidRPr="00551AD6" w:rsidRDefault="00551AD6" w:rsidP="00551AD6">
      <w:pPr>
        <w:pStyle w:val="Corpodeltesto31"/>
        <w:numPr>
          <w:ilvl w:val="0"/>
          <w:numId w:val="1"/>
        </w:numPr>
        <w:ind w:right="-5"/>
        <w:rPr>
          <w:rFonts w:ascii="Yu Gothic" w:eastAsia="Yu Gothic" w:hAnsi="Yu Gothic" w:cs="Calibri"/>
          <w:sz w:val="20"/>
          <w:szCs w:val="20"/>
        </w:rPr>
      </w:pPr>
      <w:r w:rsidRPr="00551AD6">
        <w:rPr>
          <w:rFonts w:ascii="Yu Gothic" w:eastAsia="Yu Gothic" w:hAnsi="Yu Gothic" w:cs="Calibri" w:hint="eastAsia"/>
          <w:sz w:val="20"/>
          <w:szCs w:val="20"/>
        </w:rPr>
        <w:t xml:space="preserve">disporre di capacità finanziaria adeguata alla realizzazione </w:t>
      </w:r>
      <w:proofErr w:type="spellStart"/>
      <w:r w:rsidRPr="00551AD6">
        <w:rPr>
          <w:rFonts w:ascii="Yu Gothic" w:eastAsia="Yu Gothic" w:hAnsi="Yu Gothic" w:cs="Calibri" w:hint="eastAsia"/>
          <w:sz w:val="20"/>
          <w:szCs w:val="20"/>
        </w:rPr>
        <w:t>dell</w:t>
      </w:r>
      <w:proofErr w:type="spellEnd"/>
      <w:r w:rsidRPr="00551AD6">
        <w:rPr>
          <w:rFonts w:ascii="Yu Gothic" w:eastAsia="Yu Gothic" w:hAnsi="Yu Gothic" w:cs="Calibri" w:hint="eastAsia"/>
          <w:sz w:val="20"/>
          <w:szCs w:val="20"/>
        </w:rPr>
        <w:t>’iniziativa, sulla base del bilancio previsionale presentato;</w:t>
      </w:r>
    </w:p>
    <w:p w14:paraId="30CEF44C" w14:textId="77777777" w:rsidR="00551AD6" w:rsidRPr="00551AD6" w:rsidRDefault="00551AD6" w:rsidP="00551AD6">
      <w:pPr>
        <w:pStyle w:val="Corpodeltesto31"/>
        <w:numPr>
          <w:ilvl w:val="0"/>
          <w:numId w:val="1"/>
        </w:numPr>
        <w:ind w:right="-5"/>
        <w:rPr>
          <w:rFonts w:ascii="Yu Gothic" w:eastAsia="Yu Gothic" w:hAnsi="Yu Gothic" w:cs="Calibri"/>
          <w:sz w:val="20"/>
          <w:szCs w:val="20"/>
        </w:rPr>
      </w:pPr>
      <w:r w:rsidRPr="00551AD6">
        <w:rPr>
          <w:rFonts w:ascii="Yu Gothic" w:eastAsia="Yu Gothic" w:hAnsi="Yu Gothic" w:cs="Calibri" w:hint="eastAsia"/>
          <w:sz w:val="20"/>
          <w:szCs w:val="20"/>
        </w:rPr>
        <w:t>organizzare/aver organizzato l’iniziativa nel rispetto dei principi della Cultura accessibile a tutti (con particolare riferimento a disabili, bambini, anziani, famiglie), della tutela e sicurezza del pubblico e dei lavoratori, anche in adempimento della normativa sulla protezione dei dati personali;</w:t>
      </w:r>
    </w:p>
    <w:p w14:paraId="300ABDA8" w14:textId="0E7ED217" w:rsidR="005B6304" w:rsidRPr="00DC32F2" w:rsidRDefault="00551AD6" w:rsidP="00551AD6">
      <w:pPr>
        <w:pStyle w:val="Corpodeltesto31"/>
        <w:numPr>
          <w:ilvl w:val="0"/>
          <w:numId w:val="1"/>
        </w:numPr>
        <w:ind w:right="-5"/>
        <w:rPr>
          <w:rFonts w:ascii="Yu Gothic" w:eastAsia="Yu Gothic" w:hAnsi="Yu Gothic" w:cs="Calibri"/>
          <w:sz w:val="20"/>
          <w:szCs w:val="20"/>
        </w:rPr>
      </w:pPr>
      <w:r w:rsidRPr="00551AD6">
        <w:rPr>
          <w:rFonts w:ascii="Yu Gothic" w:eastAsia="Yu Gothic" w:hAnsi="Yu Gothic" w:cs="Calibri" w:hint="eastAsia"/>
          <w:sz w:val="20"/>
          <w:szCs w:val="20"/>
        </w:rPr>
        <w:lastRenderedPageBreak/>
        <w:t xml:space="preserve">attivare/aver attivato misure o proposte migliorative relative alla innovazione digitale e alla sostenibilità ecologica, con riferimento ai Criteri Ambientali Minimi più aggiornati e ai protocolli green adottati a livello nazionale per l’organizzazione di festival (a titolo esemplificativo: “Guida Festival Green” </w:t>
      </w:r>
      <w:proofErr w:type="spellStart"/>
      <w:r w:rsidRPr="00551AD6">
        <w:rPr>
          <w:rFonts w:ascii="Yu Gothic" w:eastAsia="Yu Gothic" w:hAnsi="Yu Gothic" w:cs="Calibri" w:hint="eastAsia"/>
          <w:sz w:val="20"/>
          <w:szCs w:val="20"/>
        </w:rPr>
        <w:t>dell</w:t>
      </w:r>
      <w:proofErr w:type="spellEnd"/>
      <w:r w:rsidRPr="00551AD6">
        <w:rPr>
          <w:rFonts w:ascii="Yu Gothic" w:eastAsia="Yu Gothic" w:hAnsi="Yu Gothic" w:cs="Calibri" w:hint="eastAsia"/>
          <w:sz w:val="20"/>
          <w:szCs w:val="20"/>
        </w:rPr>
        <w:t>’A.F.I.C. https://www.aficfestival.it/wp-content/uploads/2022/02/Guida-Green-v28222.pdf).</w:t>
      </w:r>
    </w:p>
    <w:p w14:paraId="271A9D11" w14:textId="77777777" w:rsidR="005B6304" w:rsidRDefault="005B6304" w:rsidP="005B6304">
      <w:pPr>
        <w:autoSpaceDE w:val="0"/>
        <w:snapToGrid w:val="0"/>
        <w:ind w:right="-2"/>
        <w:jc w:val="both"/>
        <w:rPr>
          <w:rFonts w:ascii="Yu Gothic" w:eastAsia="Yu Gothic" w:hAnsi="Yu Gothic" w:cs="Calibri"/>
          <w:sz w:val="20"/>
          <w:szCs w:val="20"/>
        </w:rPr>
      </w:pPr>
    </w:p>
    <w:p w14:paraId="43085025" w14:textId="6BCE6CDB" w:rsidR="005B6304" w:rsidRDefault="00131C8C" w:rsidP="005B6304">
      <w:pPr>
        <w:autoSpaceDE w:val="0"/>
        <w:snapToGrid w:val="0"/>
        <w:ind w:right="-2"/>
        <w:jc w:val="both"/>
        <w:rPr>
          <w:rFonts w:ascii="Yu Gothic" w:eastAsia="Yu Gothic" w:hAnsi="Yu Gothic" w:cs="Calibri"/>
          <w:sz w:val="20"/>
          <w:szCs w:val="20"/>
        </w:rPr>
      </w:pPr>
      <w:r w:rsidRPr="00131C8C">
        <w:rPr>
          <w:rFonts w:ascii="Yu Gothic" w:eastAsia="Yu Gothic" w:hAnsi="Yu Gothic" w:cs="Calibri" w:hint="eastAsia"/>
          <w:sz w:val="20"/>
          <w:szCs w:val="20"/>
        </w:rPr>
        <w:t>Infine, in caso di inserimento nel “Parco Progetti”, AUTORIZZA la pubblicazione integrale o per estratto del presente progetto sui siti istituzionali di TPP – Regione Puglia</w:t>
      </w:r>
      <w:r w:rsidR="005B6304" w:rsidRPr="00DC32F2">
        <w:rPr>
          <w:rFonts w:ascii="Yu Gothic" w:eastAsia="Yu Gothic" w:hAnsi="Yu Gothic" w:cs="Calibri"/>
          <w:sz w:val="20"/>
          <w:szCs w:val="20"/>
        </w:rPr>
        <w:t>.</w:t>
      </w:r>
    </w:p>
    <w:p w14:paraId="4CA9386A" w14:textId="77777777" w:rsidR="005B6304" w:rsidRDefault="005B6304" w:rsidP="005B6304">
      <w:pPr>
        <w:autoSpaceDE w:val="0"/>
        <w:snapToGrid w:val="0"/>
        <w:ind w:right="-2"/>
        <w:jc w:val="both"/>
        <w:rPr>
          <w:rFonts w:ascii="Yu Gothic" w:eastAsia="Yu Gothic" w:hAnsi="Yu Gothic" w:cs="Calibri"/>
          <w:sz w:val="20"/>
          <w:szCs w:val="20"/>
        </w:rPr>
      </w:pPr>
    </w:p>
    <w:p w14:paraId="12E6213D" w14:textId="77777777" w:rsidR="005B6304" w:rsidRDefault="005B6304" w:rsidP="005B6304">
      <w:pPr>
        <w:autoSpaceDE w:val="0"/>
        <w:snapToGrid w:val="0"/>
        <w:ind w:right="-2"/>
        <w:jc w:val="both"/>
        <w:rPr>
          <w:rFonts w:ascii="Yu Gothic" w:eastAsia="Yu Gothic" w:hAnsi="Yu Gothic" w:cs="Calibri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4626"/>
      </w:tblGrid>
      <w:tr w:rsidR="005B6304" w14:paraId="240B6DD4" w14:textId="77777777" w:rsidTr="008042C4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14:paraId="2195D5C3" w14:textId="77777777" w:rsidR="005B6304" w:rsidRDefault="005B6304" w:rsidP="008042C4">
            <w:pPr>
              <w:rPr>
                <w:rFonts w:ascii="Yu Gothic" w:eastAsia="Yu Gothic" w:hAnsi="Yu Gothic" w:cs="Calibri"/>
                <w:sz w:val="16"/>
                <w:szCs w:val="16"/>
              </w:rPr>
            </w:pPr>
            <w:r>
              <w:rPr>
                <w:rFonts w:ascii="Yu Gothic" w:eastAsia="Yu Gothic" w:hAnsi="Yu Gothic" w:cs="Calibri"/>
                <w:sz w:val="16"/>
                <w:szCs w:val="16"/>
              </w:rPr>
              <w:t>Luogo e data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0C3660F3" w14:textId="77777777" w:rsidR="005B6304" w:rsidRDefault="005B6304" w:rsidP="008042C4">
            <w:pPr>
              <w:rPr>
                <w:rFonts w:ascii="Yu Gothic" w:eastAsia="Yu Gothic" w:hAnsi="Yu Gothic" w:cs="Calibri"/>
                <w:sz w:val="16"/>
                <w:szCs w:val="16"/>
              </w:rPr>
            </w:pPr>
            <w:r>
              <w:rPr>
                <w:rFonts w:ascii="Yu Gothic" w:eastAsia="Yu Gothic" w:hAnsi="Yu Gothic" w:cs="Calibri"/>
                <w:sz w:val="16"/>
                <w:szCs w:val="16"/>
              </w:rPr>
              <w:t>Il Legale Rappresentante</w:t>
            </w:r>
          </w:p>
          <w:p w14:paraId="1D320C37" w14:textId="77777777" w:rsidR="005B6304" w:rsidRDefault="005B6304" w:rsidP="008042C4">
            <w:pPr>
              <w:rPr>
                <w:rFonts w:ascii="Yu Gothic" w:eastAsia="Yu Gothic" w:hAnsi="Yu Gothic" w:cs="Calibri"/>
                <w:sz w:val="16"/>
                <w:szCs w:val="16"/>
              </w:rPr>
            </w:pPr>
            <w:r>
              <w:rPr>
                <w:rFonts w:ascii="Yu Gothic" w:eastAsia="Yu Gothic" w:hAnsi="Yu Gothic" w:cs="Calibri"/>
                <w:sz w:val="16"/>
                <w:szCs w:val="16"/>
              </w:rPr>
              <w:t>Timbro e Firma</w:t>
            </w:r>
          </w:p>
        </w:tc>
      </w:tr>
    </w:tbl>
    <w:p w14:paraId="65811B4E" w14:textId="77777777" w:rsidR="005B6304" w:rsidRPr="00DC32F2" w:rsidRDefault="005B6304" w:rsidP="005B6304">
      <w:pPr>
        <w:rPr>
          <w:rFonts w:ascii="Yu Gothic" w:eastAsia="Yu Gothic" w:hAnsi="Yu Gothic" w:cs="Calibri"/>
          <w:sz w:val="20"/>
          <w:szCs w:val="20"/>
          <w:u w:val="single"/>
        </w:rPr>
      </w:pPr>
    </w:p>
    <w:p w14:paraId="0CBFACFA" w14:textId="25016F81" w:rsidR="000E39A1" w:rsidRDefault="000E39A1">
      <w:pPr>
        <w:rPr>
          <w:rFonts w:hint="eastAsia"/>
        </w:rPr>
      </w:pPr>
    </w:p>
    <w:sectPr w:rsidR="000E39A1" w:rsidSect="007B3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709" w:bottom="1701" w:left="709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AFFE1" w14:textId="77777777" w:rsidR="00A559A5" w:rsidRDefault="00A559A5">
      <w:pPr>
        <w:rPr>
          <w:rFonts w:hint="eastAsia"/>
        </w:rPr>
      </w:pPr>
      <w:r>
        <w:separator/>
      </w:r>
    </w:p>
  </w:endnote>
  <w:endnote w:type="continuationSeparator" w:id="0">
    <w:p w14:paraId="53AF3A83" w14:textId="77777777" w:rsidR="00A559A5" w:rsidRDefault="00A559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  <w:embedRegular r:id="rId1" w:subsetted="1" w:fontKey="{B5A2D9FC-F36C-A241-81B5-A5777871F427}"/>
    <w:embedBold r:id="rId2" w:subsetted="1" w:fontKey="{FF568DD8-A9DD-0542-81F2-9615FC2BB259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11E89" w14:textId="77777777" w:rsidR="00F62B78" w:rsidRDefault="00F62B78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46C2" w14:textId="62859CCF" w:rsidR="007C250F" w:rsidRDefault="007C250F" w:rsidP="00C16131">
    <w:pPr>
      <w:pStyle w:val="Pidipagina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FD67" w14:textId="77777777" w:rsidR="00F62B78" w:rsidRDefault="00F62B78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3FC32" w14:textId="77777777" w:rsidR="00A559A5" w:rsidRDefault="00A559A5">
      <w:pPr>
        <w:rPr>
          <w:rFonts w:hint="eastAsia"/>
        </w:rPr>
      </w:pPr>
      <w:r>
        <w:separator/>
      </w:r>
    </w:p>
  </w:footnote>
  <w:footnote w:type="continuationSeparator" w:id="0">
    <w:p w14:paraId="7A3D1DFE" w14:textId="77777777" w:rsidR="00A559A5" w:rsidRDefault="00A559A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9F56" w14:textId="77777777" w:rsidR="005B6304" w:rsidRDefault="005B6304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2233" w14:textId="3AD7A084" w:rsidR="00C16131" w:rsidRDefault="00C16131">
    <w:pPr>
      <w:pStyle w:val="Intestazione"/>
      <w:rPr>
        <w:rFonts w:hint="eastAsia"/>
      </w:rPr>
    </w:pPr>
    <w:r>
      <w:rPr>
        <w:noProof/>
      </w:rPr>
      <w:drawing>
        <wp:anchor distT="89535" distB="89535" distL="89535" distR="89535" simplePos="0" relativeHeight="251659264" behindDoc="0" locked="0" layoutInCell="0" allowOverlap="1" wp14:anchorId="7D35BF64" wp14:editId="6BA98CA6">
          <wp:simplePos x="0" y="0"/>
          <wp:positionH relativeFrom="page">
            <wp:posOffset>452674</wp:posOffset>
          </wp:positionH>
          <wp:positionV relativeFrom="page">
            <wp:posOffset>271604</wp:posOffset>
          </wp:positionV>
          <wp:extent cx="1828800" cy="581025"/>
          <wp:effectExtent l="0" t="0" r="0" b="0"/>
          <wp:wrapSquare wrapText="bothSides"/>
          <wp:docPr id="1" name="Immagin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1"/>
                  <pic:cNvPicPr>
                    <a:picLocks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543"/>
                  <a:stretch/>
                </pic:blipFill>
                <pic:spPr bwMode="auto">
                  <a:xfrm>
                    <a:off x="0" y="0"/>
                    <a:ext cx="18288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D8F3F" w14:textId="77777777" w:rsidR="005B6304" w:rsidRDefault="005B6304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40424"/>
    <w:multiLevelType w:val="hybridMultilevel"/>
    <w:tmpl w:val="72D0FFF0"/>
    <w:lvl w:ilvl="0" w:tplc="3BB643E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 w16cid:durableId="70903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TrueTypeFonts/>
  <w:embedSystemFonts/>
  <w:saveSubset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color="white">
      <v:fill color="white" color2="black" angle="270"/>
      <v:stroke weight="1pt"/>
      <v:textbox style="mso-fit-shape-to-text:t" inset="2.8pt,2.8pt,2.8pt,2.8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04"/>
    <w:rsid w:val="000E39A1"/>
    <w:rsid w:val="00131C8C"/>
    <w:rsid w:val="00302F2C"/>
    <w:rsid w:val="00551AD6"/>
    <w:rsid w:val="005B6304"/>
    <w:rsid w:val="007B3361"/>
    <w:rsid w:val="007C250F"/>
    <w:rsid w:val="009E4CB0"/>
    <w:rsid w:val="00A559A5"/>
    <w:rsid w:val="00B6294C"/>
    <w:rsid w:val="00C16131"/>
    <w:rsid w:val="00C57388"/>
    <w:rsid w:val="00CD5EF2"/>
    <w:rsid w:val="00E879F7"/>
    <w:rsid w:val="00F6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 color2="black" angle="270"/>
      <v:stroke weight="1pt"/>
      <v:textbox style="mso-fit-shape-to-text:t" inset="2.8pt,2.8pt,2.8pt,2.8pt"/>
    </o:shapedefaults>
    <o:shapelayout v:ext="edit">
      <o:idmap v:ext="edit" data="2"/>
    </o:shapelayout>
  </w:shapeDefaults>
  <w:doNotEmbedSmartTags/>
  <w:decimalSymbol w:val=","/>
  <w:listSeparator w:val=";"/>
  <w14:docId w14:val="4728E5D5"/>
  <w15:chartTrackingRefBased/>
  <w15:docId w15:val="{12C453A3-5A58-D545-9B2F-A5FD8A0E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5B6304"/>
    <w:pPr>
      <w:keepNext/>
      <w:keepLines/>
      <w:spacing w:before="200"/>
      <w:outlineLvl w:val="5"/>
    </w:pPr>
    <w:rPr>
      <w:rFonts w:ascii="Calibri" w:eastAsia="MS Gothic" w:hAnsi="Calibri" w:cs="Times New Roman"/>
      <w:i/>
      <w:iCs/>
      <w:color w:val="243F60"/>
      <w:kern w:val="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">
    <w:name w:val="Titolo*"/>
    <w:basedOn w:val="Normale"/>
    <w:next w:val="Corpotesto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Carpredefinitoparagrafo0">
    <w:name w:val="Car. predefinito paragrafo*"/>
    <w:basedOn w:val="Carpredefinitoparagrafo"/>
  </w:style>
  <w:style w:type="character" w:customStyle="1" w:styleId="Titolo6Carattere">
    <w:name w:val="Titolo 6 Carattere"/>
    <w:basedOn w:val="Carpredefinitoparagrafo"/>
    <w:link w:val="Titolo6"/>
    <w:semiHidden/>
    <w:rsid w:val="005B6304"/>
    <w:rPr>
      <w:rFonts w:ascii="Calibri" w:eastAsia="MS Gothic" w:hAnsi="Calibri"/>
      <w:i/>
      <w:iCs/>
      <w:color w:val="243F60"/>
      <w:sz w:val="24"/>
    </w:rPr>
  </w:style>
  <w:style w:type="character" w:customStyle="1" w:styleId="CorpotestoCarattere">
    <w:name w:val="Corpo testo Carattere"/>
    <w:link w:val="Corpotesto"/>
    <w:rsid w:val="005B630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Corpodeltesto31">
    <w:name w:val="Corpo del testo 31"/>
    <w:basedOn w:val="Normale"/>
    <w:uiPriority w:val="99"/>
    <w:rsid w:val="005B6304"/>
    <w:pPr>
      <w:jc w:val="both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6131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Quacquarelli</dc:creator>
  <cp:keywords/>
  <dc:description/>
  <cp:lastModifiedBy>Nicola Quacquarelli</cp:lastModifiedBy>
  <cp:revision>3</cp:revision>
  <cp:lastPrinted>1995-11-21T16:41:00Z</cp:lastPrinted>
  <dcterms:created xsi:type="dcterms:W3CDTF">2023-10-10T09:45:00Z</dcterms:created>
  <dcterms:modified xsi:type="dcterms:W3CDTF">2023-10-10T09:47:00Z</dcterms:modified>
</cp:coreProperties>
</file>