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08FD04" w14:textId="77777777" w:rsidR="00340389" w:rsidRDefault="006B4A21">
      <w:pPr>
        <w:pBdr>
          <w:top w:val="nil"/>
          <w:left w:val="nil"/>
          <w:bottom w:val="nil"/>
          <w:right w:val="nil"/>
          <w:between w:val="nil"/>
        </w:pBdr>
        <w:jc w:val="right"/>
        <w:rPr>
          <w:i/>
        </w:rPr>
      </w:pPr>
      <w:r>
        <w:rPr>
          <w:i/>
        </w:rPr>
        <w:t>Allegato 2 A</w:t>
      </w:r>
    </w:p>
    <w:p w14:paraId="68DF7D42" w14:textId="77777777" w:rsidR="00340389" w:rsidRDefault="006B4A2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u w:val="single"/>
        </w:rPr>
      </w:pPr>
      <w:r>
        <w:rPr>
          <w:b/>
          <w:u w:val="single"/>
        </w:rPr>
        <w:t>Dichiarazione da utilizzare da coloro che NON HANNO sottoscritto la convenzione biennale</w:t>
      </w:r>
    </w:p>
    <w:p w14:paraId="60D54216" w14:textId="77777777" w:rsidR="00340389" w:rsidRDefault="0034038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14:paraId="70554285" w14:textId="77777777" w:rsidR="00340389" w:rsidRDefault="006B4A21">
      <w:pPr>
        <w:jc w:val="center"/>
        <w:rPr>
          <w:b/>
        </w:rPr>
      </w:pPr>
      <w:r>
        <w:rPr>
          <w:b/>
        </w:rPr>
        <w:t xml:space="preserve">DICHIARAZIONE SOSTITUTIVA DI ATTO NOTORIO </w:t>
      </w:r>
    </w:p>
    <w:p w14:paraId="11E5E42D" w14:textId="77777777" w:rsidR="00340389" w:rsidRDefault="006B4A21">
      <w:pPr>
        <w:jc w:val="center"/>
        <w:rPr>
          <w:b/>
        </w:rPr>
      </w:pPr>
      <w:r>
        <w:rPr>
          <w:b/>
        </w:rPr>
        <w:t>PER LA PROCEDURA SEMPLIFICATA DI CUI ALLA D.G.R. N. 343 DEL 10/03/2020</w:t>
      </w:r>
    </w:p>
    <w:p w14:paraId="3B6F4F91" w14:textId="77777777" w:rsidR="00340389" w:rsidRDefault="006B4A21">
      <w:pPr>
        <w:jc w:val="center"/>
        <w:rPr>
          <w:sz w:val="16"/>
          <w:szCs w:val="16"/>
        </w:rPr>
      </w:pPr>
      <w:r>
        <w:rPr>
          <w:sz w:val="16"/>
          <w:szCs w:val="16"/>
        </w:rPr>
        <w:t>(rilasciata ai sensi degli articoli 46-47 del DPR n. 445 del 28/12/2000)</w:t>
      </w:r>
    </w:p>
    <w:p w14:paraId="384C3083" w14:textId="77777777" w:rsidR="00340389" w:rsidRDefault="00340389">
      <w:pPr>
        <w:jc w:val="center"/>
        <w:rPr>
          <w:sz w:val="16"/>
          <w:szCs w:val="16"/>
        </w:rPr>
      </w:pPr>
    </w:p>
    <w:tbl>
      <w:tblPr>
        <w:tblStyle w:val="a1"/>
        <w:tblW w:w="975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5"/>
        <w:gridCol w:w="855"/>
        <w:gridCol w:w="1695"/>
        <w:gridCol w:w="4395"/>
      </w:tblGrid>
      <w:tr w:rsidR="00340389" w14:paraId="0B902B16" w14:textId="77777777">
        <w:trPr>
          <w:trHeight w:val="284"/>
        </w:trPr>
        <w:tc>
          <w:tcPr>
            <w:tcW w:w="9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DEC54" w14:textId="77777777" w:rsidR="00340389" w:rsidRDefault="006B4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Il sottoscritto </w:t>
            </w:r>
            <w:r>
              <w:rPr>
                <w:i/>
                <w:sz w:val="18"/>
                <w:szCs w:val="18"/>
              </w:rPr>
              <w:t xml:space="preserve">(nome e cognome) </w:t>
            </w:r>
          </w:p>
        </w:tc>
      </w:tr>
      <w:tr w:rsidR="00340389" w14:paraId="647767D7" w14:textId="77777777">
        <w:trPr>
          <w:trHeight w:val="284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192EE" w14:textId="77777777" w:rsidR="00340389" w:rsidRDefault="006B4A2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nato a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E872E" w14:textId="77777777" w:rsidR="00340389" w:rsidRDefault="006B4A2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4DDEE" w14:textId="77777777" w:rsidR="00340389" w:rsidRDefault="006B4A2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il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2D4B7" w14:textId="77777777" w:rsidR="00340389" w:rsidRDefault="006B4A2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codice fiscale</w:t>
            </w:r>
          </w:p>
        </w:tc>
      </w:tr>
      <w:tr w:rsidR="00340389" w14:paraId="2B9B2F18" w14:textId="77777777">
        <w:trPr>
          <w:trHeight w:val="598"/>
        </w:trPr>
        <w:tc>
          <w:tcPr>
            <w:tcW w:w="9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78A81" w14:textId="77777777" w:rsidR="00340389" w:rsidRDefault="006B4A2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qualità di legale rappresentante/soggetto munito dei poteri di mandato e di firma di </w:t>
            </w:r>
          </w:p>
          <w:p w14:paraId="0EE96A2E" w14:textId="77777777" w:rsidR="00340389" w:rsidRDefault="006B4A21">
            <w:pPr>
              <w:widowControl w:val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(ragione sociale) </w:t>
            </w:r>
          </w:p>
        </w:tc>
      </w:tr>
    </w:tbl>
    <w:p w14:paraId="7B6A7106" w14:textId="77777777" w:rsidR="00340389" w:rsidRDefault="006B4A21">
      <w:pPr>
        <w:spacing w:before="120" w:after="2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beneficiario del contributo previsto dall’Avviso Pubblico per presentare iniziative progettuali riguardanti le Attività culturali, relativo al progetto </w:t>
      </w:r>
    </w:p>
    <w:p w14:paraId="3D7EF40F" w14:textId="77777777" w:rsidR="00340389" w:rsidRDefault="006B4A21">
      <w:pPr>
        <w:spacing w:before="120" w:after="28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__________________________________________________________________________________________,</w:t>
      </w:r>
    </w:p>
    <w:tbl>
      <w:tblPr>
        <w:tblStyle w:val="a2"/>
        <w:tblW w:w="9204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71"/>
        <w:gridCol w:w="729"/>
        <w:gridCol w:w="2604"/>
      </w:tblGrid>
      <w:tr w:rsidR="00340389" w14:paraId="71CD0206" w14:textId="77777777"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5A71C" w14:textId="77777777" w:rsidR="00340389" w:rsidRDefault="006B4A2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assegnato con Determina Dirigenziale n.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8B7D6" w14:textId="77777777" w:rsidR="00340389" w:rsidRDefault="006B4A2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15E58" w14:textId="77777777" w:rsidR="00340389" w:rsidRDefault="00340389">
            <w:pPr>
              <w:jc w:val="both"/>
              <w:rPr>
                <w:sz w:val="20"/>
                <w:szCs w:val="20"/>
              </w:rPr>
            </w:pPr>
          </w:p>
        </w:tc>
      </w:tr>
      <w:tr w:rsidR="00340389" w14:paraId="7CD90320" w14:textId="77777777"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398E3" w14:textId="09241ABA" w:rsidR="00340389" w:rsidRDefault="006B4A2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 in virtù della Convenzione </w:t>
            </w:r>
            <w:r w:rsidR="0050073D">
              <w:rPr>
                <w:sz w:val="20"/>
                <w:szCs w:val="20"/>
              </w:rPr>
              <w:t xml:space="preserve">annuale </w:t>
            </w:r>
            <w:r>
              <w:rPr>
                <w:sz w:val="20"/>
                <w:szCs w:val="20"/>
              </w:rPr>
              <w:t>sottoscritta n.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D2E48" w14:textId="77777777" w:rsidR="00340389" w:rsidRDefault="006B4A2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556A0" w14:textId="77777777" w:rsidR="00340389" w:rsidRDefault="00340389">
            <w:pPr>
              <w:jc w:val="both"/>
              <w:rPr>
                <w:sz w:val="20"/>
                <w:szCs w:val="20"/>
              </w:rPr>
            </w:pPr>
          </w:p>
        </w:tc>
      </w:tr>
    </w:tbl>
    <w:p w14:paraId="2C59DC03" w14:textId="77777777" w:rsidR="00340389" w:rsidRDefault="00340389">
      <w:pPr>
        <w:spacing w:line="276" w:lineRule="auto"/>
        <w:jc w:val="both"/>
        <w:rPr>
          <w:b/>
          <w:sz w:val="20"/>
          <w:szCs w:val="20"/>
        </w:rPr>
      </w:pPr>
    </w:p>
    <w:p w14:paraId="0E5A1C76" w14:textId="12D5ED63" w:rsidR="00340389" w:rsidRDefault="006B4A21">
      <w:pPr>
        <w:spacing w:line="276" w:lineRule="auto"/>
        <w:jc w:val="both"/>
        <w:rPr>
          <w:sz w:val="20"/>
          <w:szCs w:val="20"/>
          <w:highlight w:val="white"/>
        </w:rPr>
      </w:pPr>
      <w:r>
        <w:rPr>
          <w:sz w:val="20"/>
          <w:szCs w:val="20"/>
        </w:rPr>
        <w:t xml:space="preserve">giusto </w:t>
      </w:r>
      <w:r>
        <w:rPr>
          <w:sz w:val="20"/>
          <w:szCs w:val="20"/>
          <w:highlight w:val="white"/>
        </w:rPr>
        <w:t>quanto stabilito dal Dirigente della Sezione Economia della Cultura con la Determinazione n.</w:t>
      </w:r>
      <w:r w:rsidR="0050073D">
        <w:rPr>
          <w:sz w:val="20"/>
          <w:szCs w:val="20"/>
          <w:highlight w:val="white"/>
        </w:rPr>
        <w:t xml:space="preserve"> 91</w:t>
      </w:r>
      <w:r>
        <w:rPr>
          <w:sz w:val="20"/>
          <w:szCs w:val="20"/>
          <w:highlight w:val="white"/>
        </w:rPr>
        <w:t xml:space="preserve"> del </w:t>
      </w:r>
      <w:r w:rsidR="0050073D">
        <w:rPr>
          <w:sz w:val="20"/>
          <w:szCs w:val="20"/>
          <w:highlight w:val="white"/>
        </w:rPr>
        <w:t>23/03/2020</w:t>
      </w:r>
      <w:r>
        <w:rPr>
          <w:sz w:val="20"/>
          <w:szCs w:val="20"/>
          <w:highlight w:val="white"/>
        </w:rPr>
        <w:t xml:space="preserve"> che, al fine di dare attuazione alle disposizioni contenute nella Deliberazione della G. R. n. 343 del 10/03/2020 e per adottare misure urgenti a sostegno degli operatori dei settori della cultura, dello spettacolo, del cinema e del turismo per contrastare l'emergenza epidemiologica da COVID-19 e misure di contenimento degli effetti negativi che esso sta producendo sul tessuto socio-economico regionale, è stato disposto l’avvio delle procedure di semplificazione e  autocertificazione di cui alla DGR 1531/2019 “Cultura più semplice”,</w:t>
      </w:r>
    </w:p>
    <w:p w14:paraId="32028547" w14:textId="77777777" w:rsidR="00340389" w:rsidRDefault="006B4A21">
      <w:pPr>
        <w:spacing w:before="120"/>
        <w:jc w:val="center"/>
        <w:rPr>
          <w:b/>
          <w:sz w:val="20"/>
          <w:szCs w:val="20"/>
          <w:highlight w:val="white"/>
        </w:rPr>
      </w:pPr>
      <w:r>
        <w:rPr>
          <w:b/>
          <w:sz w:val="20"/>
          <w:szCs w:val="20"/>
          <w:highlight w:val="white"/>
        </w:rPr>
        <w:t>DICHIARA</w:t>
      </w:r>
    </w:p>
    <w:p w14:paraId="25BFC74A" w14:textId="77777777" w:rsidR="00340389" w:rsidRDefault="006B4A21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0"/>
          <w:szCs w:val="20"/>
          <w:highlight w:val="white"/>
        </w:rPr>
      </w:pPr>
      <w:r>
        <w:rPr>
          <w:color w:val="000000"/>
          <w:sz w:val="20"/>
          <w:szCs w:val="20"/>
          <w:highlight w:val="white"/>
        </w:rPr>
        <w:t>consapevole delle sanzioni penali e civili, nel caso di dichiarazioni mendaci, di formazione o uso di atti falsi, richiamate dall’art. 76 del DPR n. 445 del 28/12/2000, sotto la propria responsabilità,</w:t>
      </w:r>
    </w:p>
    <w:p w14:paraId="494D3B32" w14:textId="15D9ACC4" w:rsidR="00340389" w:rsidRDefault="006B4A21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highlight w:val="white"/>
        </w:rPr>
        <w:t xml:space="preserve">- di voler avviare la procedura amministrativa, tesa alla </w:t>
      </w:r>
      <w:r>
        <w:rPr>
          <w:b/>
          <w:color w:val="000000"/>
          <w:sz w:val="20"/>
          <w:szCs w:val="20"/>
          <w:highlight w:val="white"/>
        </w:rPr>
        <w:t>sottoscrizione della Convenzione biennale</w:t>
      </w:r>
      <w:r>
        <w:rPr>
          <w:color w:val="000000"/>
          <w:sz w:val="20"/>
          <w:szCs w:val="20"/>
          <w:highlight w:val="white"/>
        </w:rPr>
        <w:t xml:space="preserve"> con riferimento alla Seconda e alla Terza annualità, approvata con D.D. </w:t>
      </w:r>
      <w:r w:rsidR="0050073D">
        <w:rPr>
          <w:sz w:val="20"/>
          <w:szCs w:val="20"/>
          <w:highlight w:val="white"/>
        </w:rPr>
        <w:t>n. 91 del 23/03/2020</w:t>
      </w:r>
      <w:r w:rsidR="0050073D">
        <w:rPr>
          <w:sz w:val="20"/>
          <w:szCs w:val="20"/>
          <w:highlight w:val="white"/>
        </w:rPr>
        <w:t>,</w:t>
      </w:r>
      <w:r>
        <w:rPr>
          <w:color w:val="000000"/>
          <w:sz w:val="20"/>
          <w:szCs w:val="20"/>
          <w:highlight w:val="white"/>
        </w:rPr>
        <w:t xml:space="preserve"> con possibilità di richiedere l’erogazione dell’acconto (pari al 90%), mediante presentazione dell’apposito modello Allegat</w:t>
      </w:r>
      <w:r>
        <w:rPr>
          <w:color w:val="000000"/>
          <w:sz w:val="20"/>
          <w:szCs w:val="20"/>
        </w:rPr>
        <w:t xml:space="preserve">o 11 bis - </w:t>
      </w:r>
      <w:r>
        <w:rPr>
          <w:i/>
          <w:color w:val="000000"/>
          <w:sz w:val="20"/>
          <w:szCs w:val="20"/>
        </w:rPr>
        <w:t>Richiesta di acconto procedura semplificata</w:t>
      </w:r>
      <w:r>
        <w:rPr>
          <w:color w:val="000000"/>
          <w:sz w:val="20"/>
          <w:szCs w:val="20"/>
        </w:rPr>
        <w:t xml:space="preserve"> e relativa documentazione ivi richiesta, relativo al contributo assegnato:</w:t>
      </w:r>
    </w:p>
    <w:p w14:paraId="32E4DAC9" w14:textId="77777777" w:rsidR="00340389" w:rsidRDefault="00340389">
      <w:pPr>
        <w:pBdr>
          <w:top w:val="nil"/>
          <w:left w:val="nil"/>
          <w:bottom w:val="nil"/>
          <w:right w:val="nil"/>
          <w:between w:val="nil"/>
        </w:pBdr>
        <w:ind w:left="-142" w:firstLine="142"/>
        <w:jc w:val="center"/>
      </w:pPr>
    </w:p>
    <w:p w14:paraId="10AA20E5" w14:textId="77777777" w:rsidR="00340389" w:rsidRDefault="006B4A21">
      <w:pPr>
        <w:pBdr>
          <w:top w:val="nil"/>
          <w:left w:val="nil"/>
          <w:bottom w:val="nil"/>
          <w:right w:val="nil"/>
          <w:between w:val="nil"/>
        </w:pBdr>
        <w:ind w:left="-142" w:firstLine="142"/>
        <w:jc w:val="center"/>
        <w:rPr>
          <w:color w:val="000000"/>
        </w:rPr>
      </w:pPr>
      <w:r>
        <w:rPr>
          <w:i/>
          <w:color w:val="000000"/>
          <w:sz w:val="18"/>
          <w:szCs w:val="18"/>
          <w:highlight w:val="white"/>
        </w:rPr>
        <w:t>(barrare una o entrambe le opzioni interessate)</w:t>
      </w:r>
    </w:p>
    <w:p w14:paraId="69BCBCCB" w14:textId="77777777" w:rsidR="00340389" w:rsidRDefault="006B4A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per la Seconda annualità</w:t>
      </w:r>
    </w:p>
    <w:p w14:paraId="08A39C27" w14:textId="77777777" w:rsidR="00340389" w:rsidRDefault="006B4A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per la Terza annualità</w:t>
      </w:r>
    </w:p>
    <w:p w14:paraId="07AA46EF" w14:textId="77777777" w:rsidR="00340389" w:rsidRDefault="006B4A21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di accettare che, ai fini di tutte le valutazioni previste dall’Avviso, </w:t>
      </w:r>
      <w:r>
        <w:rPr>
          <w:b/>
          <w:color w:val="000000"/>
          <w:sz w:val="20"/>
          <w:szCs w:val="20"/>
        </w:rPr>
        <w:t>saranno considerati i dati e i valori relativi al preventivo della Seconda e della Terza annualità, inseriti nel Progetto triennale approvato</w:t>
      </w:r>
      <w:r>
        <w:rPr>
          <w:color w:val="000000"/>
          <w:sz w:val="20"/>
          <w:szCs w:val="20"/>
        </w:rPr>
        <w:t xml:space="preserve"> (in particolare nell’Allegato D – </w:t>
      </w:r>
      <w:r>
        <w:rPr>
          <w:i/>
          <w:color w:val="000000"/>
          <w:sz w:val="20"/>
          <w:szCs w:val="20"/>
        </w:rPr>
        <w:t>Bilancio di previsione triennale</w:t>
      </w:r>
      <w:r>
        <w:rPr>
          <w:color w:val="000000"/>
          <w:sz w:val="20"/>
          <w:szCs w:val="20"/>
        </w:rPr>
        <w:t xml:space="preserve"> e nell’Allegato C – </w:t>
      </w:r>
      <w:r>
        <w:rPr>
          <w:i/>
          <w:color w:val="000000"/>
          <w:sz w:val="20"/>
          <w:szCs w:val="20"/>
        </w:rPr>
        <w:t>Piano Triennale degli indicatori</w:t>
      </w:r>
      <w:r>
        <w:rPr>
          <w:color w:val="000000"/>
          <w:sz w:val="20"/>
          <w:szCs w:val="20"/>
        </w:rPr>
        <w:t>);</w:t>
      </w:r>
    </w:p>
    <w:p w14:paraId="2A6FEC3B" w14:textId="23945649" w:rsidR="00340389" w:rsidRDefault="006B4A21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0"/>
          <w:szCs w:val="20"/>
        </w:rPr>
      </w:pPr>
      <w:bookmarkStart w:id="0" w:name="_heading=h.gjdgxs" w:colFirst="0" w:colLast="0"/>
      <w:bookmarkEnd w:id="0"/>
      <w:r>
        <w:rPr>
          <w:b/>
          <w:color w:val="000000"/>
          <w:sz w:val="20"/>
          <w:szCs w:val="20"/>
        </w:rPr>
        <w:t xml:space="preserve">- di inviare l’Allegato E – </w:t>
      </w:r>
      <w:r>
        <w:rPr>
          <w:b/>
          <w:i/>
          <w:color w:val="000000"/>
          <w:sz w:val="20"/>
          <w:szCs w:val="20"/>
        </w:rPr>
        <w:t xml:space="preserve">Descrizione della qualità </w:t>
      </w:r>
      <w:r>
        <w:rPr>
          <w:b/>
          <w:color w:val="000000"/>
          <w:sz w:val="20"/>
          <w:szCs w:val="20"/>
        </w:rPr>
        <w:t xml:space="preserve">e l’Allegato 8 – </w:t>
      </w:r>
      <w:r>
        <w:rPr>
          <w:b/>
          <w:i/>
          <w:color w:val="000000"/>
          <w:sz w:val="20"/>
          <w:szCs w:val="20"/>
        </w:rPr>
        <w:t xml:space="preserve">Cronoprogramma annuale delle attività a </w:t>
      </w:r>
      <w:r>
        <w:rPr>
          <w:b/>
          <w:color w:val="000000"/>
          <w:sz w:val="20"/>
          <w:szCs w:val="20"/>
        </w:rPr>
        <w:t>preventivo per la Seconda e</w:t>
      </w:r>
      <w:r w:rsidR="0050073D">
        <w:rPr>
          <w:b/>
          <w:color w:val="000000"/>
          <w:sz w:val="20"/>
          <w:szCs w:val="20"/>
        </w:rPr>
        <w:t>/o</w:t>
      </w:r>
      <w:r>
        <w:rPr>
          <w:b/>
          <w:color w:val="000000"/>
          <w:sz w:val="20"/>
          <w:szCs w:val="20"/>
        </w:rPr>
        <w:t xml:space="preserve"> per la Terza annualità</w:t>
      </w:r>
      <w:r>
        <w:rPr>
          <w:color w:val="000000"/>
          <w:sz w:val="20"/>
          <w:szCs w:val="20"/>
        </w:rPr>
        <w:t>, qualora non siano già stati presentati (indicare data/e_________________</w:t>
      </w:r>
      <w:r w:rsidR="0050073D">
        <w:rPr>
          <w:color w:val="000000"/>
          <w:sz w:val="20"/>
          <w:szCs w:val="20"/>
        </w:rPr>
        <w:t>____________</w:t>
      </w:r>
      <w:bookmarkStart w:id="1" w:name="_GoBack"/>
      <w:bookmarkEnd w:id="1"/>
      <w:r>
        <w:rPr>
          <w:color w:val="000000"/>
          <w:sz w:val="20"/>
          <w:szCs w:val="20"/>
        </w:rPr>
        <w:t>);</w:t>
      </w:r>
    </w:p>
    <w:p w14:paraId="22C6701F" w14:textId="77777777" w:rsidR="00340389" w:rsidRDefault="006B4A21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di essere consapevole che permangono le disposizioni previste dall’Avviso sulla valutazione della rendicontazione e delle performance per ciascuna annualità;</w:t>
      </w:r>
    </w:p>
    <w:p w14:paraId="31C82330" w14:textId="77777777" w:rsidR="00340389" w:rsidRDefault="006B4A21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di essere consapevoli che in caso di decurtazioni o di revoca per effetto delle suddette valutazioni o altre motivazioni previste dall’Avviso o dalla Convenzione, l’Amministrazione regionale procederà a richiedere la restituzione di quanto indebitamente ricevuto da parte del Beneficiario.</w:t>
      </w:r>
    </w:p>
    <w:p w14:paraId="65FABEAE" w14:textId="77777777" w:rsidR="00340389" w:rsidRDefault="006B4A21">
      <w:pPr>
        <w:pBdr>
          <w:top w:val="nil"/>
          <w:left w:val="nil"/>
          <w:bottom w:val="nil"/>
          <w:right w:val="nil"/>
          <w:between w:val="nil"/>
        </w:pBdr>
        <w:ind w:left="218" w:hanging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____________________________</w:t>
      </w:r>
    </w:p>
    <w:p w14:paraId="5F71F5AC" w14:textId="77777777" w:rsidR="00340389" w:rsidRDefault="006B4A2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t xml:space="preserve">                           (luogo e data)</w:t>
      </w:r>
      <w:r>
        <w:rPr>
          <w:color w:val="000000"/>
          <w:sz w:val="20"/>
          <w:szCs w:val="20"/>
        </w:rPr>
        <w:tab/>
      </w:r>
    </w:p>
    <w:p w14:paraId="31EAA6DF" w14:textId="77777777" w:rsidR="00340389" w:rsidRDefault="006B4A2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                                                    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>____________________________________</w:t>
      </w:r>
    </w:p>
    <w:p w14:paraId="12107542" w14:textId="77777777" w:rsidR="00340389" w:rsidRDefault="006B4A2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                                                                                                                 </w:t>
      </w:r>
      <w:r>
        <w:rPr>
          <w:color w:val="000000"/>
          <w:sz w:val="18"/>
          <w:szCs w:val="18"/>
        </w:rPr>
        <w:t>Firma digitale del Legale rappresentante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p w14:paraId="1C6F19F4" w14:textId="77777777" w:rsidR="00340389" w:rsidRDefault="0034038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</w:p>
    <w:sectPr w:rsidR="00340389">
      <w:head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51943B" w14:textId="77777777" w:rsidR="00F72883" w:rsidRDefault="00F72883">
      <w:r>
        <w:separator/>
      </w:r>
    </w:p>
  </w:endnote>
  <w:endnote w:type="continuationSeparator" w:id="0">
    <w:p w14:paraId="76686B76" w14:textId="77777777" w:rsidR="00F72883" w:rsidRDefault="00F7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879094" w14:textId="77777777" w:rsidR="00F72883" w:rsidRDefault="00F72883">
      <w:r>
        <w:separator/>
      </w:r>
    </w:p>
  </w:footnote>
  <w:footnote w:type="continuationSeparator" w:id="0">
    <w:p w14:paraId="58E6619B" w14:textId="77777777" w:rsidR="00F72883" w:rsidRDefault="00F72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AE92A1" w14:textId="77777777" w:rsidR="00340389" w:rsidRDefault="006B4A21">
    <w:pPr>
      <w:tabs>
        <w:tab w:val="left" w:pos="516"/>
        <w:tab w:val="center" w:pos="4355"/>
      </w:tabs>
      <w:ind w:right="360"/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FSC Fondo di Sviluppo e Coesione 2014/2020 – “Patto per la Puglia”</w:t>
    </w:r>
  </w:p>
  <w:p w14:paraId="3B3C19C2" w14:textId="77777777" w:rsidR="00340389" w:rsidRDefault="006B4A21">
    <w:pPr>
      <w:pBdr>
        <w:bottom w:val="single" w:sz="4" w:space="1" w:color="000000"/>
      </w:pBdr>
      <w:tabs>
        <w:tab w:val="left" w:pos="7560"/>
      </w:tabs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AVVISO PUBBLICO PER PRESENTARE INIZIATIVE PROGETTUALI RIGUARDANTI LE ATTIVITA’ CULTURALI</w:t>
    </w:r>
  </w:p>
  <w:p w14:paraId="0BB4F734" w14:textId="77777777" w:rsidR="00340389" w:rsidRDefault="0034038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D6501C"/>
    <w:multiLevelType w:val="multilevel"/>
    <w:tmpl w:val="330491A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389"/>
    <w:rsid w:val="001F4DD2"/>
    <w:rsid w:val="00340389"/>
    <w:rsid w:val="0050073D"/>
    <w:rsid w:val="00655F06"/>
    <w:rsid w:val="006B4A21"/>
    <w:rsid w:val="00F7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06603"/>
  <w15:docId w15:val="{E5E94629-7803-4683-AE6D-DE7051E31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75B9"/>
  </w:style>
  <w:style w:type="paragraph" w:styleId="Titolo1">
    <w:name w:val="heading 1"/>
    <w:basedOn w:val="Normale"/>
    <w:next w:val="Normale"/>
    <w:uiPriority w:val="9"/>
    <w:qFormat/>
    <w:rsid w:val="008675B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8675B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8675B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8675B9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8675B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8675B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8675B9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8675B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8675B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rsid w:val="008675B9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59733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733E"/>
  </w:style>
  <w:style w:type="paragraph" w:styleId="Pidipagina">
    <w:name w:val="footer"/>
    <w:basedOn w:val="Normale"/>
    <w:link w:val="PidipaginaCarattere"/>
    <w:uiPriority w:val="99"/>
    <w:unhideWhenUsed/>
    <w:rsid w:val="0059733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733E"/>
  </w:style>
  <w:style w:type="paragraph" w:styleId="NormaleWeb">
    <w:name w:val="Normal (Web)"/>
    <w:basedOn w:val="Normale"/>
    <w:uiPriority w:val="99"/>
    <w:semiHidden/>
    <w:unhideWhenUsed/>
    <w:rsid w:val="0059733E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59733E"/>
    <w:pPr>
      <w:ind w:left="720"/>
      <w:contextualSpacing/>
    </w:pPr>
  </w:style>
  <w:style w:type="paragraph" w:customStyle="1" w:styleId="Normale1">
    <w:name w:val="Normale1"/>
    <w:rsid w:val="006C46C7"/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18BA+4xzBBSW4a0zbwA8/IhKsdw==">AMUW2mWaVX0vyIy99KoDVnucyexGOyUWuNcS/K82ZqFb2kelLxzXja0571r3Q8Lr3fimGI1JyC1nK1ZMXfMvw8dM1U5MGEGa1Oq1n+ziTN/AT5510LilsUT+GoDuH0IZUG6vBeqba2ix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540</Words>
  <Characters>3080</Characters>
  <Application>Microsoft Office Word</Application>
  <DocSecurity>0</DocSecurity>
  <Lines>25</Lines>
  <Paragraphs>7</Paragraphs>
  <ScaleCrop>false</ScaleCrop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Romano</dc:creator>
  <cp:lastModifiedBy>domenico gentile</cp:lastModifiedBy>
  <cp:revision>3</cp:revision>
  <dcterms:created xsi:type="dcterms:W3CDTF">2020-03-24T12:16:00Z</dcterms:created>
  <dcterms:modified xsi:type="dcterms:W3CDTF">2020-03-27T10:17:00Z</dcterms:modified>
</cp:coreProperties>
</file>