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F97" w:rsidRDefault="00277D72" w:rsidP="00577FF4">
      <w:pPr>
        <w:spacing w:after="0"/>
        <w:ind w:left="141" w:right="3"/>
        <w:jc w:val="right"/>
        <w:rPr>
          <w:b/>
        </w:rPr>
      </w:pPr>
      <w:r>
        <w:rPr>
          <w:b/>
        </w:rPr>
        <w:t>Alla Regione Puglia Sezione Economia della Cultura</w:t>
      </w:r>
    </w:p>
    <w:p w:rsidR="00D36FAD" w:rsidRDefault="001D78B5" w:rsidP="00D36FAD">
      <w:pPr>
        <w:tabs>
          <w:tab w:val="left" w:pos="6237"/>
          <w:tab w:val="right" w:pos="9639"/>
        </w:tabs>
        <w:spacing w:after="0" w:line="240" w:lineRule="auto"/>
        <w:ind w:left="141" w:right="3"/>
        <w:jc w:val="right"/>
        <w:rPr>
          <w:b/>
        </w:rPr>
      </w:pPr>
      <w:hyperlink r:id="rId8" w:history="1">
        <w:r w:rsidR="00D36FAD" w:rsidRPr="00677E87">
          <w:rPr>
            <w:rStyle w:val="Collegamentoipertestuale"/>
            <w:b/>
          </w:rPr>
          <w:t>radicieali@pec.rupar.puglia.it</w:t>
        </w:r>
      </w:hyperlink>
    </w:p>
    <w:p w:rsidR="00B66F97" w:rsidRDefault="00B66F97">
      <w:pPr>
        <w:tabs>
          <w:tab w:val="center" w:pos="4819"/>
          <w:tab w:val="right" w:pos="9638"/>
        </w:tabs>
        <w:spacing w:after="0"/>
        <w:ind w:left="141" w:right="3"/>
        <w:jc w:val="center"/>
        <w:rPr>
          <w:b/>
        </w:rPr>
      </w:pPr>
    </w:p>
    <w:p w:rsidR="00B66F97" w:rsidRDefault="00277D72">
      <w:pPr>
        <w:tabs>
          <w:tab w:val="center" w:pos="4819"/>
          <w:tab w:val="right" w:pos="9638"/>
        </w:tabs>
        <w:spacing w:after="0"/>
        <w:ind w:left="141" w:right="3"/>
        <w:jc w:val="center"/>
        <w:rPr>
          <w:b/>
        </w:rPr>
      </w:pPr>
      <w:r>
        <w:rPr>
          <w:b/>
        </w:rPr>
        <w:t xml:space="preserve">Dichiarazione sostitutiva RELATIVA AL POSSESSO DEI REQUISITI </w:t>
      </w:r>
      <w:proofErr w:type="spellStart"/>
      <w:r>
        <w:rPr>
          <w:b/>
        </w:rPr>
        <w:t>DI</w:t>
      </w:r>
      <w:proofErr w:type="spellEnd"/>
      <w:r>
        <w:rPr>
          <w:b/>
        </w:rPr>
        <w:t xml:space="preserve"> AMMISSIBILITÀ (</w:t>
      </w:r>
      <w:proofErr w:type="spellStart"/>
      <w:r>
        <w:rPr>
          <w:b/>
        </w:rPr>
        <w:t>Mod.B</w:t>
      </w:r>
      <w:proofErr w:type="spellEnd"/>
      <w:r>
        <w:rPr>
          <w:b/>
        </w:rPr>
        <w:t>)</w:t>
      </w:r>
    </w:p>
    <w:p w:rsidR="00B66F97" w:rsidRDefault="00277D72">
      <w:pPr>
        <w:tabs>
          <w:tab w:val="center" w:pos="4819"/>
          <w:tab w:val="right" w:pos="9638"/>
        </w:tabs>
        <w:spacing w:after="0" w:line="240" w:lineRule="auto"/>
        <w:ind w:left="141" w:right="3"/>
        <w:jc w:val="center"/>
      </w:pPr>
      <w:r>
        <w:t>(ai sensi del DPR 28/12/2000 n.445, artT</w:t>
      </w:r>
      <w:proofErr w:type="spellStart"/>
      <w:r>
        <w:t>.46-</w:t>
      </w:r>
      <w:proofErr w:type="spellEnd"/>
      <w:r>
        <w:t>47)</w:t>
      </w:r>
    </w:p>
    <w:p w:rsidR="00B66F97" w:rsidRDefault="00B66F97">
      <w:pPr>
        <w:tabs>
          <w:tab w:val="center" w:pos="4819"/>
          <w:tab w:val="right" w:pos="9638"/>
        </w:tabs>
        <w:spacing w:after="0" w:line="240" w:lineRule="auto"/>
        <w:ind w:left="141" w:right="3"/>
        <w:jc w:val="center"/>
      </w:pPr>
    </w:p>
    <w:tbl>
      <w:tblPr>
        <w:tblStyle w:val="32"/>
        <w:tblW w:w="10638" w:type="dxa"/>
        <w:tblInd w:w="0" w:type="dxa"/>
        <w:tblBorders>
          <w:top w:val="nil"/>
          <w:left w:val="nil"/>
          <w:bottom w:val="nil"/>
          <w:right w:val="nil"/>
          <w:insideH w:val="nil"/>
          <w:insideV w:val="nil"/>
        </w:tblBorders>
        <w:tblLayout w:type="fixed"/>
        <w:tblLook w:val="0600"/>
      </w:tblPr>
      <w:tblGrid>
        <w:gridCol w:w="1592"/>
        <w:gridCol w:w="4078"/>
        <w:gridCol w:w="784"/>
        <w:gridCol w:w="917"/>
        <w:gridCol w:w="3261"/>
        <w:gridCol w:w="6"/>
      </w:tblGrid>
      <w:tr w:rsidR="001979E7" w:rsidTr="001979E7">
        <w:trPr>
          <w:gridAfter w:val="1"/>
          <w:wAfter w:w="6" w:type="dxa"/>
          <w:trHeight w:val="480"/>
        </w:trPr>
        <w:tc>
          <w:tcPr>
            <w:tcW w:w="1592" w:type="dxa"/>
            <w:tcBorders>
              <w:top w:val="nil"/>
              <w:left w:val="nil"/>
              <w:bottom w:val="nil"/>
              <w:right w:val="single" w:sz="8" w:space="0" w:color="000000"/>
            </w:tcBorders>
            <w:tcMar>
              <w:top w:w="100" w:type="dxa"/>
              <w:left w:w="100" w:type="dxa"/>
              <w:bottom w:w="100" w:type="dxa"/>
              <w:right w:w="100" w:type="dxa"/>
            </w:tcMar>
          </w:tcPr>
          <w:p w:rsidR="001979E7" w:rsidRDefault="001979E7" w:rsidP="00277D72">
            <w:pPr>
              <w:tabs>
                <w:tab w:val="center" w:pos="4819"/>
                <w:tab w:val="right" w:pos="9638"/>
              </w:tabs>
              <w:spacing w:after="0" w:line="240" w:lineRule="auto"/>
              <w:ind w:left="141" w:right="3"/>
              <w:jc w:val="both"/>
              <w:rPr>
                <w:sz w:val="20"/>
                <w:szCs w:val="20"/>
              </w:rPr>
            </w:pPr>
            <w:r>
              <w:rPr>
                <w:sz w:val="20"/>
                <w:szCs w:val="20"/>
              </w:rPr>
              <w:t>Il sottoscritto</w:t>
            </w:r>
          </w:p>
        </w:tc>
        <w:tc>
          <w:tcPr>
            <w:tcW w:w="4078" w:type="dxa"/>
            <w:tcBorders>
              <w:top w:val="single" w:sz="8" w:space="0" w:color="000000"/>
              <w:left w:val="nil"/>
              <w:bottom w:val="single" w:sz="4" w:space="0" w:color="auto"/>
              <w:right w:val="single" w:sz="8" w:space="0" w:color="000000"/>
            </w:tcBorders>
            <w:tcMar>
              <w:top w:w="100" w:type="dxa"/>
              <w:left w:w="100" w:type="dxa"/>
              <w:bottom w:w="100" w:type="dxa"/>
              <w:right w:w="100" w:type="dxa"/>
            </w:tcMar>
          </w:tcPr>
          <w:p w:rsidR="001979E7" w:rsidRDefault="001979E7" w:rsidP="00277D72">
            <w:pPr>
              <w:tabs>
                <w:tab w:val="center" w:pos="4819"/>
                <w:tab w:val="right" w:pos="9638"/>
              </w:tabs>
              <w:spacing w:after="0" w:line="240" w:lineRule="auto"/>
              <w:ind w:left="141" w:right="3"/>
              <w:jc w:val="both"/>
              <w:rPr>
                <w:b/>
                <w:sz w:val="20"/>
                <w:szCs w:val="20"/>
              </w:rPr>
            </w:pPr>
            <w:r>
              <w:rPr>
                <w:b/>
                <w:sz w:val="20"/>
                <w:szCs w:val="20"/>
              </w:rPr>
              <w:t xml:space="preserve"> </w:t>
            </w:r>
          </w:p>
        </w:tc>
        <w:tc>
          <w:tcPr>
            <w:tcW w:w="1701" w:type="dxa"/>
            <w:gridSpan w:val="2"/>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rsidR="001979E7" w:rsidRDefault="001979E7" w:rsidP="00277D72">
            <w:pPr>
              <w:tabs>
                <w:tab w:val="center" w:pos="4819"/>
                <w:tab w:val="right" w:pos="9638"/>
              </w:tabs>
              <w:spacing w:after="0" w:line="240" w:lineRule="auto"/>
              <w:ind w:left="141" w:right="3"/>
              <w:jc w:val="center"/>
              <w:rPr>
                <w:sz w:val="20"/>
                <w:szCs w:val="20"/>
              </w:rPr>
            </w:pPr>
            <w:r>
              <w:rPr>
                <w:sz w:val="20"/>
                <w:szCs w:val="20"/>
              </w:rPr>
              <w:t>Codice Fiscale</w:t>
            </w:r>
          </w:p>
        </w:tc>
        <w:tc>
          <w:tcPr>
            <w:tcW w:w="3261"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1979E7" w:rsidRDefault="001979E7" w:rsidP="00277D72">
            <w:pPr>
              <w:tabs>
                <w:tab w:val="center" w:pos="4819"/>
                <w:tab w:val="right" w:pos="9638"/>
              </w:tabs>
              <w:spacing w:after="0" w:line="240" w:lineRule="auto"/>
              <w:ind w:right="3"/>
              <w:jc w:val="both"/>
              <w:rPr>
                <w:sz w:val="20"/>
                <w:szCs w:val="20"/>
              </w:rPr>
            </w:pPr>
          </w:p>
          <w:p w:rsidR="001979E7" w:rsidRDefault="001979E7" w:rsidP="00277D72">
            <w:pPr>
              <w:tabs>
                <w:tab w:val="center" w:pos="4819"/>
                <w:tab w:val="right" w:pos="9638"/>
              </w:tabs>
              <w:spacing w:after="0" w:line="240" w:lineRule="auto"/>
              <w:ind w:right="3"/>
              <w:jc w:val="both"/>
              <w:rPr>
                <w:sz w:val="20"/>
                <w:szCs w:val="20"/>
              </w:rPr>
            </w:pPr>
            <w:r>
              <w:rPr>
                <w:sz w:val="20"/>
                <w:szCs w:val="20"/>
              </w:rPr>
              <w:t xml:space="preserve">_  _  _  _  _  _  _  _  _  _  _  _  _  _  _  _  </w:t>
            </w:r>
          </w:p>
        </w:tc>
      </w:tr>
      <w:tr w:rsidR="001979E7" w:rsidTr="001979E7">
        <w:trPr>
          <w:trHeight w:val="580"/>
        </w:trPr>
        <w:tc>
          <w:tcPr>
            <w:tcW w:w="1592" w:type="dxa"/>
            <w:tcBorders>
              <w:top w:val="nil"/>
              <w:left w:val="nil"/>
              <w:bottom w:val="nil"/>
              <w:right w:val="single" w:sz="4" w:space="0" w:color="auto"/>
            </w:tcBorders>
            <w:shd w:val="clear" w:color="auto" w:fill="auto"/>
            <w:tcMar>
              <w:top w:w="100" w:type="dxa"/>
              <w:left w:w="100" w:type="dxa"/>
              <w:bottom w:w="100" w:type="dxa"/>
              <w:right w:w="100" w:type="dxa"/>
            </w:tcMar>
          </w:tcPr>
          <w:p w:rsidR="001979E7" w:rsidRDefault="001979E7" w:rsidP="00277D72">
            <w:pPr>
              <w:tabs>
                <w:tab w:val="center" w:pos="4819"/>
                <w:tab w:val="right" w:pos="9638"/>
              </w:tabs>
              <w:spacing w:after="0" w:line="240" w:lineRule="auto"/>
              <w:ind w:left="141" w:right="3"/>
              <w:jc w:val="both"/>
              <w:rPr>
                <w:sz w:val="20"/>
                <w:szCs w:val="20"/>
              </w:rPr>
            </w:pPr>
            <w:r>
              <w:rPr>
                <w:sz w:val="20"/>
                <w:szCs w:val="20"/>
              </w:rPr>
              <w:t>nato a</w:t>
            </w:r>
          </w:p>
        </w:tc>
        <w:tc>
          <w:tcPr>
            <w:tcW w:w="4862" w:type="dxa"/>
            <w:gridSpan w:val="2"/>
            <w:tcBorders>
              <w:top w:val="single" w:sz="4" w:space="0" w:color="auto"/>
              <w:left w:val="single" w:sz="4" w:space="0" w:color="auto"/>
              <w:bottom w:val="single" w:sz="4" w:space="0" w:color="auto"/>
              <w:right w:val="single" w:sz="8" w:space="0" w:color="000000"/>
            </w:tcBorders>
            <w:shd w:val="clear" w:color="auto" w:fill="auto"/>
            <w:tcMar>
              <w:top w:w="100" w:type="dxa"/>
              <w:left w:w="100" w:type="dxa"/>
              <w:bottom w:w="100" w:type="dxa"/>
              <w:right w:w="100" w:type="dxa"/>
            </w:tcMar>
          </w:tcPr>
          <w:p w:rsidR="001979E7" w:rsidRDefault="001979E7" w:rsidP="00277D72">
            <w:pPr>
              <w:tabs>
                <w:tab w:val="center" w:pos="4819"/>
                <w:tab w:val="right" w:pos="9638"/>
              </w:tabs>
              <w:spacing w:after="0" w:line="240" w:lineRule="auto"/>
              <w:ind w:left="141" w:right="3"/>
              <w:jc w:val="both"/>
              <w:rPr>
                <w:sz w:val="20"/>
                <w:szCs w:val="20"/>
              </w:rPr>
            </w:pPr>
            <w:r>
              <w:rPr>
                <w:sz w:val="20"/>
                <w:szCs w:val="20"/>
              </w:rPr>
              <w:t xml:space="preserve"> </w:t>
            </w:r>
          </w:p>
        </w:tc>
        <w:tc>
          <w:tcPr>
            <w:tcW w:w="917" w:type="dxa"/>
            <w:tcBorders>
              <w:top w:val="single" w:sz="4" w:space="0" w:color="auto"/>
              <w:left w:val="nil"/>
              <w:bottom w:val="single" w:sz="4" w:space="0" w:color="auto"/>
              <w:right w:val="single" w:sz="4" w:space="0" w:color="auto"/>
            </w:tcBorders>
            <w:shd w:val="clear" w:color="auto" w:fill="auto"/>
            <w:tcMar>
              <w:top w:w="100" w:type="dxa"/>
              <w:left w:w="100" w:type="dxa"/>
              <w:bottom w:w="100" w:type="dxa"/>
              <w:right w:w="100" w:type="dxa"/>
            </w:tcMar>
          </w:tcPr>
          <w:p w:rsidR="001979E7" w:rsidRDefault="001979E7" w:rsidP="00277D72">
            <w:pPr>
              <w:tabs>
                <w:tab w:val="center" w:pos="4819"/>
                <w:tab w:val="right" w:pos="9638"/>
              </w:tabs>
              <w:spacing w:after="0" w:line="240" w:lineRule="auto"/>
              <w:ind w:left="141" w:right="3"/>
              <w:jc w:val="center"/>
              <w:rPr>
                <w:sz w:val="20"/>
                <w:szCs w:val="20"/>
              </w:rPr>
            </w:pPr>
            <w:r>
              <w:rPr>
                <w:sz w:val="20"/>
                <w:szCs w:val="20"/>
              </w:rPr>
              <w:t>il</w:t>
            </w:r>
          </w:p>
        </w:tc>
        <w:tc>
          <w:tcPr>
            <w:tcW w:w="3267" w:type="dxa"/>
            <w:gridSpan w:val="2"/>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rsidR="001979E7" w:rsidRDefault="001979E7" w:rsidP="00277D72">
            <w:pPr>
              <w:tabs>
                <w:tab w:val="center" w:pos="4819"/>
                <w:tab w:val="right" w:pos="9638"/>
              </w:tabs>
              <w:spacing w:after="0" w:line="240" w:lineRule="auto"/>
              <w:ind w:left="141" w:right="3"/>
              <w:jc w:val="both"/>
              <w:rPr>
                <w:sz w:val="20"/>
                <w:szCs w:val="20"/>
              </w:rPr>
            </w:pPr>
          </w:p>
          <w:p w:rsidR="001979E7" w:rsidRDefault="001979E7" w:rsidP="00277D72">
            <w:pPr>
              <w:tabs>
                <w:tab w:val="center" w:pos="4819"/>
                <w:tab w:val="right" w:pos="9638"/>
              </w:tabs>
              <w:spacing w:after="0" w:line="240" w:lineRule="auto"/>
              <w:ind w:left="141" w:right="3"/>
              <w:jc w:val="both"/>
              <w:rPr>
                <w:sz w:val="20"/>
                <w:szCs w:val="20"/>
              </w:rPr>
            </w:pPr>
            <w:r>
              <w:rPr>
                <w:sz w:val="20"/>
                <w:szCs w:val="20"/>
              </w:rPr>
              <w:t xml:space="preserve">_ _ / _ _ / _ _ _ _ </w:t>
            </w:r>
          </w:p>
        </w:tc>
      </w:tr>
    </w:tbl>
    <w:tbl>
      <w:tblPr>
        <w:tblStyle w:val="25"/>
        <w:tblW w:w="10357" w:type="dxa"/>
        <w:tblInd w:w="0" w:type="dxa"/>
        <w:tblBorders>
          <w:top w:val="nil"/>
          <w:left w:val="nil"/>
          <w:bottom w:val="nil"/>
          <w:right w:val="nil"/>
          <w:insideH w:val="nil"/>
          <w:insideV w:val="nil"/>
        </w:tblBorders>
        <w:tblLayout w:type="fixed"/>
        <w:tblLook w:val="0600"/>
      </w:tblPr>
      <w:tblGrid>
        <w:gridCol w:w="1592"/>
        <w:gridCol w:w="577"/>
        <w:gridCol w:w="1180"/>
        <w:gridCol w:w="2038"/>
        <w:gridCol w:w="1072"/>
        <w:gridCol w:w="509"/>
        <w:gridCol w:w="357"/>
        <w:gridCol w:w="3032"/>
      </w:tblGrid>
      <w:tr w:rsidR="00B66F97" w:rsidTr="001979E7">
        <w:trPr>
          <w:trHeight w:val="640"/>
        </w:trPr>
        <w:tc>
          <w:tcPr>
            <w:tcW w:w="3349" w:type="dxa"/>
            <w:gridSpan w:val="3"/>
            <w:tcBorders>
              <w:top w:val="nil"/>
              <w:left w:val="nil"/>
              <w:bottom w:val="nil"/>
              <w:right w:val="single" w:sz="8" w:space="0" w:color="000000"/>
            </w:tcBorders>
            <w:shd w:val="clear" w:color="auto" w:fill="auto"/>
            <w:tcMar>
              <w:top w:w="100" w:type="dxa"/>
              <w:left w:w="100" w:type="dxa"/>
              <w:bottom w:w="100" w:type="dxa"/>
              <w:right w:w="100" w:type="dxa"/>
            </w:tcMar>
          </w:tcPr>
          <w:p w:rsidR="00B66F97" w:rsidRDefault="00277D72">
            <w:pPr>
              <w:tabs>
                <w:tab w:val="center" w:pos="4819"/>
                <w:tab w:val="right" w:pos="9638"/>
              </w:tabs>
              <w:spacing w:after="0" w:line="240" w:lineRule="auto"/>
              <w:ind w:left="141" w:right="3"/>
              <w:jc w:val="both"/>
              <w:rPr>
                <w:sz w:val="20"/>
                <w:szCs w:val="20"/>
              </w:rPr>
            </w:pPr>
            <w:r>
              <w:rPr>
                <w:sz w:val="20"/>
                <w:szCs w:val="20"/>
              </w:rPr>
              <w:t>in qualità di legale rappresentante di</w:t>
            </w:r>
          </w:p>
        </w:tc>
        <w:tc>
          <w:tcPr>
            <w:tcW w:w="7003" w:type="dxa"/>
            <w:gridSpan w:val="5"/>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1979E7" w:rsidRDefault="001979E7">
            <w:pPr>
              <w:tabs>
                <w:tab w:val="center" w:pos="4819"/>
                <w:tab w:val="right" w:pos="9638"/>
              </w:tabs>
              <w:spacing w:after="0" w:line="240" w:lineRule="auto"/>
              <w:ind w:left="141" w:right="3"/>
              <w:jc w:val="both"/>
              <w:rPr>
                <w:b/>
                <w:sz w:val="20"/>
                <w:szCs w:val="20"/>
              </w:rPr>
            </w:pPr>
          </w:p>
          <w:p w:rsidR="001979E7" w:rsidRDefault="001979E7">
            <w:pPr>
              <w:tabs>
                <w:tab w:val="center" w:pos="4819"/>
                <w:tab w:val="right" w:pos="9638"/>
              </w:tabs>
              <w:spacing w:after="0" w:line="240" w:lineRule="auto"/>
              <w:ind w:left="141" w:right="3"/>
              <w:jc w:val="both"/>
              <w:rPr>
                <w:b/>
                <w:sz w:val="20"/>
                <w:szCs w:val="20"/>
              </w:rPr>
            </w:pPr>
          </w:p>
          <w:p w:rsidR="00B66F97" w:rsidRPr="001979E7" w:rsidRDefault="001979E7" w:rsidP="001979E7">
            <w:pPr>
              <w:tabs>
                <w:tab w:val="center" w:pos="4819"/>
                <w:tab w:val="right" w:pos="9638"/>
              </w:tabs>
              <w:spacing w:after="0" w:line="240" w:lineRule="auto"/>
              <w:ind w:left="141" w:right="3"/>
              <w:jc w:val="both"/>
              <w:rPr>
                <w:sz w:val="12"/>
                <w:szCs w:val="12"/>
              </w:rPr>
            </w:pPr>
            <w:r>
              <w:rPr>
                <w:sz w:val="12"/>
                <w:szCs w:val="12"/>
              </w:rPr>
              <w:t>(denominazione impresa/fondazione/</w:t>
            </w:r>
            <w:proofErr w:type="spellStart"/>
            <w:r>
              <w:rPr>
                <w:sz w:val="12"/>
                <w:szCs w:val="12"/>
              </w:rPr>
              <w:t>associaz</w:t>
            </w:r>
            <w:proofErr w:type="spellEnd"/>
            <w:r>
              <w:rPr>
                <w:sz w:val="12"/>
                <w:szCs w:val="12"/>
              </w:rPr>
              <w:t>. proponente)</w:t>
            </w:r>
            <w:r w:rsidR="00277D72">
              <w:rPr>
                <w:b/>
                <w:sz w:val="20"/>
                <w:szCs w:val="20"/>
              </w:rPr>
              <w:t xml:space="preserve"> </w:t>
            </w:r>
          </w:p>
        </w:tc>
      </w:tr>
      <w:tr w:rsidR="00B66F97" w:rsidTr="001979E7">
        <w:trPr>
          <w:trHeight w:val="480"/>
        </w:trPr>
        <w:tc>
          <w:tcPr>
            <w:tcW w:w="2169" w:type="dxa"/>
            <w:gridSpan w:val="2"/>
            <w:tcBorders>
              <w:top w:val="nil"/>
              <w:left w:val="nil"/>
              <w:bottom w:val="nil"/>
              <w:right w:val="single" w:sz="8" w:space="0" w:color="000000"/>
            </w:tcBorders>
            <w:shd w:val="clear" w:color="auto" w:fill="auto"/>
            <w:tcMar>
              <w:top w:w="100" w:type="dxa"/>
              <w:left w:w="100" w:type="dxa"/>
              <w:bottom w:w="100" w:type="dxa"/>
              <w:right w:w="100" w:type="dxa"/>
            </w:tcMar>
          </w:tcPr>
          <w:p w:rsidR="00B66F97" w:rsidRDefault="00277D72">
            <w:pPr>
              <w:tabs>
                <w:tab w:val="center" w:pos="4819"/>
                <w:tab w:val="right" w:pos="9638"/>
              </w:tabs>
              <w:spacing w:after="0" w:line="240" w:lineRule="auto"/>
              <w:ind w:left="141" w:right="3"/>
              <w:jc w:val="both"/>
              <w:rPr>
                <w:sz w:val="20"/>
                <w:szCs w:val="20"/>
              </w:rPr>
            </w:pPr>
            <w:r>
              <w:rPr>
                <w:sz w:val="20"/>
                <w:szCs w:val="20"/>
              </w:rPr>
              <w:t>con sede legale in</w:t>
            </w:r>
          </w:p>
        </w:tc>
        <w:tc>
          <w:tcPr>
            <w:tcW w:w="3218" w:type="dxa"/>
            <w:gridSpan w:val="2"/>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B66F97" w:rsidRDefault="00277D72">
            <w:pPr>
              <w:tabs>
                <w:tab w:val="center" w:pos="4819"/>
                <w:tab w:val="right" w:pos="9638"/>
              </w:tabs>
              <w:spacing w:after="0" w:line="240" w:lineRule="auto"/>
              <w:ind w:left="141" w:right="3"/>
              <w:jc w:val="both"/>
              <w:rPr>
                <w:sz w:val="20"/>
                <w:szCs w:val="20"/>
              </w:rPr>
            </w:pPr>
            <w:r>
              <w:rPr>
                <w:sz w:val="20"/>
                <w:szCs w:val="20"/>
              </w:rPr>
              <w:t xml:space="preserve"> </w:t>
            </w:r>
          </w:p>
        </w:tc>
        <w:tc>
          <w:tcPr>
            <w:tcW w:w="1581" w:type="dxa"/>
            <w:gridSpan w:val="2"/>
            <w:tcBorders>
              <w:top w:val="nil"/>
              <w:left w:val="nil"/>
              <w:bottom w:val="nil"/>
              <w:right w:val="single" w:sz="8" w:space="0" w:color="000000"/>
            </w:tcBorders>
            <w:shd w:val="clear" w:color="auto" w:fill="auto"/>
            <w:tcMar>
              <w:top w:w="100" w:type="dxa"/>
              <w:left w:w="100" w:type="dxa"/>
              <w:bottom w:w="100" w:type="dxa"/>
              <w:right w:w="100" w:type="dxa"/>
            </w:tcMar>
          </w:tcPr>
          <w:p w:rsidR="00B66F97" w:rsidRDefault="00277D72">
            <w:pPr>
              <w:tabs>
                <w:tab w:val="center" w:pos="4819"/>
                <w:tab w:val="right" w:pos="9638"/>
              </w:tabs>
              <w:spacing w:after="0" w:line="240" w:lineRule="auto"/>
              <w:ind w:left="141" w:right="3"/>
              <w:jc w:val="center"/>
              <w:rPr>
                <w:sz w:val="20"/>
                <w:szCs w:val="20"/>
              </w:rPr>
            </w:pPr>
            <w:r>
              <w:rPr>
                <w:sz w:val="20"/>
                <w:szCs w:val="20"/>
              </w:rPr>
              <w:t>indirizzo</w:t>
            </w:r>
          </w:p>
        </w:tc>
        <w:tc>
          <w:tcPr>
            <w:tcW w:w="3389" w:type="dxa"/>
            <w:gridSpan w:val="2"/>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B66F97" w:rsidRDefault="00277D72">
            <w:pPr>
              <w:tabs>
                <w:tab w:val="center" w:pos="4819"/>
                <w:tab w:val="right" w:pos="9638"/>
              </w:tabs>
              <w:spacing w:after="0" w:line="240" w:lineRule="auto"/>
              <w:ind w:left="141" w:right="3"/>
              <w:jc w:val="both"/>
              <w:rPr>
                <w:sz w:val="20"/>
                <w:szCs w:val="20"/>
              </w:rPr>
            </w:pPr>
            <w:r>
              <w:rPr>
                <w:sz w:val="20"/>
                <w:szCs w:val="20"/>
              </w:rPr>
              <w:t xml:space="preserve"> </w:t>
            </w:r>
          </w:p>
        </w:tc>
      </w:tr>
      <w:tr w:rsidR="00B66F97" w:rsidTr="001979E7">
        <w:trPr>
          <w:trHeight w:val="620"/>
        </w:trPr>
        <w:tc>
          <w:tcPr>
            <w:tcW w:w="2169" w:type="dxa"/>
            <w:gridSpan w:val="2"/>
            <w:tcBorders>
              <w:top w:val="nil"/>
              <w:left w:val="nil"/>
              <w:bottom w:val="nil"/>
              <w:right w:val="single" w:sz="8" w:space="0" w:color="000000"/>
            </w:tcBorders>
            <w:shd w:val="clear" w:color="auto" w:fill="auto"/>
            <w:tcMar>
              <w:top w:w="100" w:type="dxa"/>
              <w:left w:w="100" w:type="dxa"/>
              <w:bottom w:w="100" w:type="dxa"/>
              <w:right w:w="100" w:type="dxa"/>
            </w:tcMar>
          </w:tcPr>
          <w:p w:rsidR="00B66F97" w:rsidRDefault="00277D72">
            <w:pPr>
              <w:tabs>
                <w:tab w:val="center" w:pos="4819"/>
                <w:tab w:val="right" w:pos="9638"/>
              </w:tabs>
              <w:spacing w:after="0" w:line="240" w:lineRule="auto"/>
              <w:ind w:left="141" w:right="3"/>
              <w:jc w:val="both"/>
              <w:rPr>
                <w:sz w:val="20"/>
                <w:szCs w:val="20"/>
              </w:rPr>
            </w:pPr>
            <w:r>
              <w:rPr>
                <w:sz w:val="20"/>
                <w:szCs w:val="20"/>
              </w:rPr>
              <w:t>con sede operativa in</w:t>
            </w:r>
          </w:p>
        </w:tc>
        <w:tc>
          <w:tcPr>
            <w:tcW w:w="321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66F97" w:rsidRDefault="00277D72">
            <w:pPr>
              <w:tabs>
                <w:tab w:val="center" w:pos="4819"/>
                <w:tab w:val="right" w:pos="9638"/>
              </w:tabs>
              <w:spacing w:after="0" w:line="240" w:lineRule="auto"/>
              <w:ind w:left="141" w:right="3"/>
              <w:jc w:val="center"/>
              <w:rPr>
                <w:i/>
                <w:sz w:val="20"/>
                <w:szCs w:val="20"/>
              </w:rPr>
            </w:pPr>
            <w:r>
              <w:rPr>
                <w:i/>
                <w:sz w:val="20"/>
                <w:szCs w:val="20"/>
              </w:rPr>
              <w:t>(non compilare se la stessa della sede legale)</w:t>
            </w:r>
          </w:p>
        </w:tc>
        <w:tc>
          <w:tcPr>
            <w:tcW w:w="1576" w:type="dxa"/>
            <w:gridSpan w:val="2"/>
            <w:tcBorders>
              <w:top w:val="nil"/>
              <w:left w:val="nil"/>
              <w:bottom w:val="nil"/>
              <w:right w:val="single" w:sz="8" w:space="0" w:color="000000"/>
            </w:tcBorders>
            <w:shd w:val="clear" w:color="auto" w:fill="auto"/>
            <w:tcMar>
              <w:top w:w="100" w:type="dxa"/>
              <w:left w:w="100" w:type="dxa"/>
              <w:bottom w:w="100" w:type="dxa"/>
              <w:right w:w="100" w:type="dxa"/>
            </w:tcMar>
          </w:tcPr>
          <w:p w:rsidR="00B66F97" w:rsidRDefault="00277D72">
            <w:pPr>
              <w:tabs>
                <w:tab w:val="center" w:pos="4819"/>
                <w:tab w:val="right" w:pos="9638"/>
              </w:tabs>
              <w:spacing w:after="0" w:line="240" w:lineRule="auto"/>
              <w:ind w:left="141" w:right="3"/>
              <w:jc w:val="center"/>
              <w:rPr>
                <w:sz w:val="20"/>
                <w:szCs w:val="20"/>
              </w:rPr>
            </w:pPr>
            <w:r>
              <w:rPr>
                <w:sz w:val="20"/>
                <w:szCs w:val="20"/>
              </w:rPr>
              <w:t>indirizzo</w:t>
            </w:r>
          </w:p>
        </w:tc>
        <w:tc>
          <w:tcPr>
            <w:tcW w:w="338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66F97" w:rsidRDefault="00277D72">
            <w:pPr>
              <w:tabs>
                <w:tab w:val="center" w:pos="4819"/>
                <w:tab w:val="right" w:pos="9638"/>
              </w:tabs>
              <w:spacing w:after="0" w:line="240" w:lineRule="auto"/>
              <w:ind w:left="141" w:right="3"/>
              <w:jc w:val="center"/>
              <w:rPr>
                <w:i/>
                <w:sz w:val="20"/>
                <w:szCs w:val="20"/>
              </w:rPr>
            </w:pPr>
            <w:r>
              <w:rPr>
                <w:i/>
                <w:sz w:val="20"/>
                <w:szCs w:val="20"/>
              </w:rPr>
              <w:t>(non compilare se la stessa della sede legale)</w:t>
            </w:r>
          </w:p>
        </w:tc>
      </w:tr>
      <w:tr w:rsidR="00B66F97" w:rsidTr="001979E7">
        <w:trPr>
          <w:trHeight w:val="480"/>
        </w:trPr>
        <w:tc>
          <w:tcPr>
            <w:tcW w:w="2169" w:type="dxa"/>
            <w:gridSpan w:val="2"/>
            <w:tcBorders>
              <w:top w:val="nil"/>
              <w:left w:val="nil"/>
              <w:bottom w:val="nil"/>
              <w:right w:val="single" w:sz="8" w:space="0" w:color="000000"/>
            </w:tcBorders>
            <w:shd w:val="clear" w:color="auto" w:fill="auto"/>
            <w:tcMar>
              <w:top w:w="100" w:type="dxa"/>
              <w:left w:w="100" w:type="dxa"/>
              <w:bottom w:w="100" w:type="dxa"/>
              <w:right w:w="100" w:type="dxa"/>
            </w:tcMar>
          </w:tcPr>
          <w:p w:rsidR="00B66F97" w:rsidRDefault="00277D72">
            <w:pPr>
              <w:tabs>
                <w:tab w:val="center" w:pos="4819"/>
                <w:tab w:val="right" w:pos="9638"/>
              </w:tabs>
              <w:spacing w:after="0" w:line="240" w:lineRule="auto"/>
              <w:ind w:left="141" w:right="3"/>
              <w:jc w:val="both"/>
              <w:rPr>
                <w:sz w:val="20"/>
                <w:szCs w:val="20"/>
              </w:rPr>
            </w:pPr>
            <w:r>
              <w:rPr>
                <w:sz w:val="20"/>
                <w:szCs w:val="20"/>
              </w:rPr>
              <w:t>Codice Fiscale</w:t>
            </w:r>
          </w:p>
        </w:tc>
        <w:tc>
          <w:tcPr>
            <w:tcW w:w="321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66F97" w:rsidRDefault="00277D72">
            <w:pPr>
              <w:tabs>
                <w:tab w:val="center" w:pos="4819"/>
                <w:tab w:val="right" w:pos="9638"/>
              </w:tabs>
              <w:spacing w:after="0" w:line="240" w:lineRule="auto"/>
              <w:ind w:left="141" w:right="3"/>
              <w:jc w:val="both"/>
              <w:rPr>
                <w:sz w:val="20"/>
                <w:szCs w:val="20"/>
              </w:rPr>
            </w:pPr>
            <w:r>
              <w:rPr>
                <w:sz w:val="20"/>
                <w:szCs w:val="20"/>
              </w:rPr>
              <w:t xml:space="preserve"> </w:t>
            </w:r>
          </w:p>
        </w:tc>
        <w:tc>
          <w:tcPr>
            <w:tcW w:w="1576" w:type="dxa"/>
            <w:gridSpan w:val="2"/>
            <w:tcBorders>
              <w:top w:val="nil"/>
              <w:left w:val="nil"/>
              <w:bottom w:val="nil"/>
              <w:right w:val="single" w:sz="8" w:space="0" w:color="000000"/>
            </w:tcBorders>
            <w:shd w:val="clear" w:color="auto" w:fill="auto"/>
            <w:tcMar>
              <w:top w:w="100" w:type="dxa"/>
              <w:left w:w="100" w:type="dxa"/>
              <w:bottom w:w="100" w:type="dxa"/>
              <w:right w:w="100" w:type="dxa"/>
            </w:tcMar>
          </w:tcPr>
          <w:p w:rsidR="00B66F97" w:rsidRDefault="00277D72">
            <w:pPr>
              <w:tabs>
                <w:tab w:val="center" w:pos="4819"/>
                <w:tab w:val="right" w:pos="9638"/>
              </w:tabs>
              <w:spacing w:after="0" w:line="240" w:lineRule="auto"/>
              <w:ind w:left="141" w:right="3"/>
              <w:jc w:val="center"/>
              <w:rPr>
                <w:sz w:val="20"/>
                <w:szCs w:val="20"/>
              </w:rPr>
            </w:pPr>
            <w:r>
              <w:rPr>
                <w:sz w:val="20"/>
                <w:szCs w:val="20"/>
              </w:rPr>
              <w:t>Partita IVA</w:t>
            </w:r>
          </w:p>
        </w:tc>
        <w:tc>
          <w:tcPr>
            <w:tcW w:w="338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66F97" w:rsidRDefault="00277D72">
            <w:pPr>
              <w:tabs>
                <w:tab w:val="center" w:pos="4819"/>
                <w:tab w:val="right" w:pos="9638"/>
              </w:tabs>
              <w:spacing w:after="0" w:line="240" w:lineRule="auto"/>
              <w:ind w:left="141" w:right="3"/>
              <w:jc w:val="both"/>
              <w:rPr>
                <w:sz w:val="20"/>
                <w:szCs w:val="20"/>
              </w:rPr>
            </w:pPr>
            <w:r>
              <w:rPr>
                <w:sz w:val="20"/>
                <w:szCs w:val="20"/>
              </w:rPr>
              <w:t xml:space="preserve"> </w:t>
            </w:r>
          </w:p>
        </w:tc>
      </w:tr>
      <w:tr w:rsidR="00B66F97" w:rsidTr="001979E7">
        <w:trPr>
          <w:trHeight w:val="480"/>
        </w:trPr>
        <w:tc>
          <w:tcPr>
            <w:tcW w:w="2169" w:type="dxa"/>
            <w:gridSpan w:val="2"/>
            <w:tcBorders>
              <w:top w:val="nil"/>
              <w:left w:val="nil"/>
              <w:bottom w:val="nil"/>
              <w:right w:val="single" w:sz="8" w:space="0" w:color="000000"/>
            </w:tcBorders>
            <w:shd w:val="clear" w:color="auto" w:fill="auto"/>
            <w:tcMar>
              <w:top w:w="100" w:type="dxa"/>
              <w:left w:w="100" w:type="dxa"/>
              <w:bottom w:w="100" w:type="dxa"/>
              <w:right w:w="100" w:type="dxa"/>
            </w:tcMar>
          </w:tcPr>
          <w:p w:rsidR="00B66F97" w:rsidRDefault="00277D72">
            <w:pPr>
              <w:tabs>
                <w:tab w:val="center" w:pos="4819"/>
                <w:tab w:val="right" w:pos="9638"/>
              </w:tabs>
              <w:spacing w:after="0" w:line="240" w:lineRule="auto"/>
              <w:ind w:left="141" w:right="3"/>
              <w:jc w:val="both"/>
              <w:rPr>
                <w:sz w:val="20"/>
                <w:szCs w:val="20"/>
              </w:rPr>
            </w:pPr>
            <w:r>
              <w:rPr>
                <w:sz w:val="20"/>
                <w:szCs w:val="20"/>
              </w:rPr>
              <w:t>PEC</w:t>
            </w:r>
          </w:p>
        </w:tc>
        <w:tc>
          <w:tcPr>
            <w:tcW w:w="321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66F97" w:rsidRDefault="00277D72">
            <w:pPr>
              <w:tabs>
                <w:tab w:val="center" w:pos="4819"/>
                <w:tab w:val="right" w:pos="9638"/>
              </w:tabs>
              <w:spacing w:after="0" w:line="240" w:lineRule="auto"/>
              <w:ind w:left="141" w:right="3"/>
              <w:jc w:val="both"/>
              <w:rPr>
                <w:sz w:val="20"/>
                <w:szCs w:val="20"/>
              </w:rPr>
            </w:pPr>
            <w:r>
              <w:rPr>
                <w:sz w:val="20"/>
                <w:szCs w:val="20"/>
              </w:rPr>
              <w:t xml:space="preserve"> </w:t>
            </w:r>
          </w:p>
        </w:tc>
        <w:tc>
          <w:tcPr>
            <w:tcW w:w="4965" w:type="dxa"/>
            <w:gridSpan w:val="4"/>
            <w:tcBorders>
              <w:top w:val="nil"/>
              <w:left w:val="nil"/>
              <w:bottom w:val="nil"/>
              <w:right w:val="nil"/>
            </w:tcBorders>
            <w:shd w:val="clear" w:color="auto" w:fill="auto"/>
            <w:tcMar>
              <w:top w:w="100" w:type="dxa"/>
              <w:left w:w="100" w:type="dxa"/>
              <w:bottom w:w="100" w:type="dxa"/>
              <w:right w:w="100" w:type="dxa"/>
            </w:tcMar>
          </w:tcPr>
          <w:p w:rsidR="00B66F97" w:rsidRDefault="00277D72">
            <w:pPr>
              <w:tabs>
                <w:tab w:val="center" w:pos="4819"/>
                <w:tab w:val="right" w:pos="9638"/>
              </w:tabs>
              <w:spacing w:after="0" w:line="240" w:lineRule="auto"/>
              <w:ind w:left="141" w:right="3"/>
              <w:jc w:val="both"/>
              <w:rPr>
                <w:sz w:val="20"/>
                <w:szCs w:val="20"/>
              </w:rPr>
            </w:pPr>
            <w:r>
              <w:rPr>
                <w:sz w:val="20"/>
                <w:szCs w:val="20"/>
              </w:rPr>
              <w:t xml:space="preserve"> </w:t>
            </w:r>
          </w:p>
        </w:tc>
      </w:tr>
      <w:tr w:rsidR="00B66F97" w:rsidTr="001979E7">
        <w:trPr>
          <w:trHeight w:val="480"/>
        </w:trPr>
        <w:tc>
          <w:tcPr>
            <w:tcW w:w="2169" w:type="dxa"/>
            <w:gridSpan w:val="2"/>
            <w:tcBorders>
              <w:top w:val="nil"/>
              <w:left w:val="nil"/>
              <w:bottom w:val="nil"/>
              <w:right w:val="single" w:sz="8" w:space="0" w:color="000000"/>
            </w:tcBorders>
            <w:shd w:val="clear" w:color="auto" w:fill="auto"/>
            <w:tcMar>
              <w:top w:w="100" w:type="dxa"/>
              <w:left w:w="100" w:type="dxa"/>
              <w:bottom w:w="100" w:type="dxa"/>
              <w:right w:w="100" w:type="dxa"/>
            </w:tcMar>
          </w:tcPr>
          <w:p w:rsidR="00B66F97" w:rsidRDefault="00277D72">
            <w:pPr>
              <w:tabs>
                <w:tab w:val="center" w:pos="4819"/>
                <w:tab w:val="right" w:pos="9638"/>
              </w:tabs>
              <w:spacing w:after="0" w:line="240" w:lineRule="auto"/>
              <w:ind w:left="141" w:right="3"/>
              <w:rPr>
                <w:sz w:val="20"/>
                <w:szCs w:val="20"/>
              </w:rPr>
            </w:pPr>
            <w:r>
              <w:rPr>
                <w:sz w:val="20"/>
                <w:szCs w:val="20"/>
              </w:rPr>
              <w:t>Codice ATECO prevalente</w:t>
            </w:r>
          </w:p>
        </w:tc>
        <w:tc>
          <w:tcPr>
            <w:tcW w:w="321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66F97" w:rsidRDefault="00B66F97">
            <w:pPr>
              <w:tabs>
                <w:tab w:val="center" w:pos="4819"/>
                <w:tab w:val="right" w:pos="9638"/>
              </w:tabs>
              <w:spacing w:after="0" w:line="240" w:lineRule="auto"/>
              <w:ind w:left="141" w:right="3"/>
              <w:jc w:val="both"/>
              <w:rPr>
                <w:sz w:val="20"/>
                <w:szCs w:val="20"/>
              </w:rPr>
            </w:pPr>
          </w:p>
        </w:tc>
        <w:tc>
          <w:tcPr>
            <w:tcW w:w="4965" w:type="dxa"/>
            <w:gridSpan w:val="4"/>
            <w:tcBorders>
              <w:top w:val="nil"/>
              <w:left w:val="nil"/>
              <w:bottom w:val="nil"/>
              <w:right w:val="nil"/>
            </w:tcBorders>
            <w:shd w:val="clear" w:color="auto" w:fill="auto"/>
            <w:tcMar>
              <w:top w:w="100" w:type="dxa"/>
              <w:left w:w="100" w:type="dxa"/>
              <w:bottom w:w="100" w:type="dxa"/>
              <w:right w:w="100" w:type="dxa"/>
            </w:tcMar>
          </w:tcPr>
          <w:p w:rsidR="00B66F97" w:rsidRDefault="00B66F97">
            <w:pPr>
              <w:tabs>
                <w:tab w:val="center" w:pos="4819"/>
                <w:tab w:val="right" w:pos="9638"/>
              </w:tabs>
              <w:spacing w:after="0" w:line="240" w:lineRule="auto"/>
              <w:ind w:left="141" w:right="3"/>
              <w:jc w:val="both"/>
              <w:rPr>
                <w:sz w:val="20"/>
                <w:szCs w:val="20"/>
              </w:rPr>
            </w:pPr>
          </w:p>
        </w:tc>
      </w:tr>
      <w:tr w:rsidR="00B66F97" w:rsidTr="001979E7">
        <w:trPr>
          <w:trHeight w:val="200"/>
        </w:trPr>
        <w:tc>
          <w:tcPr>
            <w:tcW w:w="1592" w:type="dxa"/>
            <w:tcBorders>
              <w:top w:val="nil"/>
              <w:left w:val="nil"/>
              <w:bottom w:val="nil"/>
              <w:right w:val="nil"/>
            </w:tcBorders>
            <w:shd w:val="clear" w:color="auto" w:fill="auto"/>
            <w:tcMar>
              <w:top w:w="100" w:type="dxa"/>
              <w:left w:w="100" w:type="dxa"/>
              <w:bottom w:w="100" w:type="dxa"/>
              <w:right w:w="100" w:type="dxa"/>
            </w:tcMar>
          </w:tcPr>
          <w:p w:rsidR="00B66F97" w:rsidRDefault="00B66F97">
            <w:pPr>
              <w:tabs>
                <w:tab w:val="center" w:pos="4819"/>
                <w:tab w:val="right" w:pos="9638"/>
              </w:tabs>
              <w:spacing w:after="0" w:line="240" w:lineRule="auto"/>
              <w:ind w:left="141" w:right="3"/>
              <w:jc w:val="both"/>
              <w:rPr>
                <w:sz w:val="20"/>
                <w:szCs w:val="20"/>
              </w:rPr>
            </w:pPr>
          </w:p>
        </w:tc>
        <w:tc>
          <w:tcPr>
            <w:tcW w:w="577" w:type="dxa"/>
            <w:tcBorders>
              <w:top w:val="nil"/>
              <w:left w:val="nil"/>
              <w:bottom w:val="nil"/>
              <w:right w:val="nil"/>
            </w:tcBorders>
            <w:shd w:val="clear" w:color="auto" w:fill="auto"/>
            <w:tcMar>
              <w:top w:w="100" w:type="dxa"/>
              <w:left w:w="100" w:type="dxa"/>
              <w:bottom w:w="100" w:type="dxa"/>
              <w:right w:w="100" w:type="dxa"/>
            </w:tcMar>
          </w:tcPr>
          <w:p w:rsidR="00B66F97" w:rsidRDefault="00B66F97">
            <w:pPr>
              <w:tabs>
                <w:tab w:val="center" w:pos="4819"/>
                <w:tab w:val="right" w:pos="9638"/>
              </w:tabs>
              <w:spacing w:after="0" w:line="240" w:lineRule="auto"/>
              <w:ind w:left="141" w:right="3"/>
              <w:jc w:val="both"/>
              <w:rPr>
                <w:sz w:val="20"/>
                <w:szCs w:val="20"/>
              </w:rPr>
            </w:pPr>
          </w:p>
        </w:tc>
        <w:tc>
          <w:tcPr>
            <w:tcW w:w="1180" w:type="dxa"/>
            <w:tcBorders>
              <w:top w:val="nil"/>
              <w:left w:val="nil"/>
              <w:bottom w:val="nil"/>
              <w:right w:val="nil"/>
            </w:tcBorders>
            <w:shd w:val="clear" w:color="auto" w:fill="auto"/>
            <w:tcMar>
              <w:top w:w="100" w:type="dxa"/>
              <w:left w:w="100" w:type="dxa"/>
              <w:bottom w:w="100" w:type="dxa"/>
              <w:right w:w="100" w:type="dxa"/>
            </w:tcMar>
          </w:tcPr>
          <w:p w:rsidR="00B66F97" w:rsidRDefault="00B66F97">
            <w:pPr>
              <w:tabs>
                <w:tab w:val="center" w:pos="4819"/>
                <w:tab w:val="right" w:pos="9638"/>
              </w:tabs>
              <w:spacing w:after="0" w:line="240" w:lineRule="auto"/>
              <w:ind w:left="141" w:right="3"/>
              <w:jc w:val="both"/>
              <w:rPr>
                <w:sz w:val="20"/>
                <w:szCs w:val="20"/>
              </w:rPr>
            </w:pPr>
          </w:p>
        </w:tc>
        <w:tc>
          <w:tcPr>
            <w:tcW w:w="2038" w:type="dxa"/>
            <w:tcBorders>
              <w:top w:val="nil"/>
              <w:left w:val="nil"/>
              <w:bottom w:val="nil"/>
              <w:right w:val="nil"/>
            </w:tcBorders>
            <w:shd w:val="clear" w:color="auto" w:fill="auto"/>
            <w:tcMar>
              <w:top w:w="100" w:type="dxa"/>
              <w:left w:w="100" w:type="dxa"/>
              <w:bottom w:w="100" w:type="dxa"/>
              <w:right w:w="100" w:type="dxa"/>
            </w:tcMar>
          </w:tcPr>
          <w:p w:rsidR="00B66F97" w:rsidRDefault="00B66F97">
            <w:pPr>
              <w:tabs>
                <w:tab w:val="center" w:pos="4819"/>
                <w:tab w:val="right" w:pos="9638"/>
              </w:tabs>
              <w:spacing w:after="0" w:line="240" w:lineRule="auto"/>
              <w:ind w:left="141" w:right="3"/>
              <w:jc w:val="both"/>
              <w:rPr>
                <w:sz w:val="20"/>
                <w:szCs w:val="20"/>
              </w:rPr>
            </w:pPr>
          </w:p>
        </w:tc>
        <w:tc>
          <w:tcPr>
            <w:tcW w:w="1072" w:type="dxa"/>
            <w:tcBorders>
              <w:top w:val="nil"/>
              <w:left w:val="nil"/>
              <w:bottom w:val="nil"/>
              <w:right w:val="nil"/>
            </w:tcBorders>
            <w:shd w:val="clear" w:color="auto" w:fill="auto"/>
            <w:tcMar>
              <w:top w:w="100" w:type="dxa"/>
              <w:left w:w="100" w:type="dxa"/>
              <w:bottom w:w="100" w:type="dxa"/>
              <w:right w:w="100" w:type="dxa"/>
            </w:tcMar>
          </w:tcPr>
          <w:p w:rsidR="00B66F97" w:rsidRDefault="00B66F97">
            <w:pPr>
              <w:tabs>
                <w:tab w:val="center" w:pos="4819"/>
                <w:tab w:val="right" w:pos="9638"/>
              </w:tabs>
              <w:spacing w:after="0" w:line="240" w:lineRule="auto"/>
              <w:ind w:left="141" w:right="3"/>
              <w:jc w:val="both"/>
              <w:rPr>
                <w:sz w:val="20"/>
                <w:szCs w:val="20"/>
              </w:rPr>
            </w:pPr>
          </w:p>
        </w:tc>
        <w:tc>
          <w:tcPr>
            <w:tcW w:w="504" w:type="dxa"/>
            <w:tcBorders>
              <w:top w:val="nil"/>
              <w:left w:val="nil"/>
              <w:bottom w:val="nil"/>
              <w:right w:val="nil"/>
            </w:tcBorders>
            <w:shd w:val="clear" w:color="auto" w:fill="auto"/>
            <w:tcMar>
              <w:top w:w="100" w:type="dxa"/>
              <w:left w:w="100" w:type="dxa"/>
              <w:bottom w:w="100" w:type="dxa"/>
              <w:right w:w="100" w:type="dxa"/>
            </w:tcMar>
          </w:tcPr>
          <w:p w:rsidR="00B66F97" w:rsidRDefault="00B66F97">
            <w:pPr>
              <w:tabs>
                <w:tab w:val="center" w:pos="4819"/>
                <w:tab w:val="right" w:pos="9638"/>
              </w:tabs>
              <w:spacing w:after="0" w:line="240" w:lineRule="auto"/>
              <w:ind w:left="141" w:right="3"/>
              <w:jc w:val="both"/>
              <w:rPr>
                <w:sz w:val="20"/>
                <w:szCs w:val="20"/>
              </w:rPr>
            </w:pPr>
          </w:p>
        </w:tc>
        <w:tc>
          <w:tcPr>
            <w:tcW w:w="357" w:type="dxa"/>
            <w:tcBorders>
              <w:top w:val="nil"/>
              <w:left w:val="nil"/>
              <w:bottom w:val="nil"/>
              <w:right w:val="nil"/>
            </w:tcBorders>
            <w:shd w:val="clear" w:color="auto" w:fill="auto"/>
            <w:tcMar>
              <w:top w:w="100" w:type="dxa"/>
              <w:left w:w="100" w:type="dxa"/>
              <w:bottom w:w="100" w:type="dxa"/>
              <w:right w:w="100" w:type="dxa"/>
            </w:tcMar>
          </w:tcPr>
          <w:p w:rsidR="00B66F97" w:rsidRDefault="00B66F97">
            <w:pPr>
              <w:tabs>
                <w:tab w:val="center" w:pos="4819"/>
                <w:tab w:val="right" w:pos="9638"/>
              </w:tabs>
              <w:spacing w:after="0" w:line="240" w:lineRule="auto"/>
              <w:ind w:left="141" w:right="3"/>
              <w:jc w:val="both"/>
              <w:rPr>
                <w:sz w:val="20"/>
                <w:szCs w:val="20"/>
              </w:rPr>
            </w:pPr>
          </w:p>
        </w:tc>
        <w:tc>
          <w:tcPr>
            <w:tcW w:w="3032" w:type="dxa"/>
            <w:tcBorders>
              <w:top w:val="nil"/>
              <w:left w:val="nil"/>
              <w:bottom w:val="nil"/>
              <w:right w:val="nil"/>
            </w:tcBorders>
            <w:shd w:val="clear" w:color="auto" w:fill="auto"/>
            <w:tcMar>
              <w:top w:w="100" w:type="dxa"/>
              <w:left w:w="100" w:type="dxa"/>
              <w:bottom w:w="100" w:type="dxa"/>
              <w:right w:w="100" w:type="dxa"/>
            </w:tcMar>
          </w:tcPr>
          <w:p w:rsidR="00B66F97" w:rsidRDefault="00B66F97">
            <w:pPr>
              <w:tabs>
                <w:tab w:val="center" w:pos="4819"/>
                <w:tab w:val="right" w:pos="9638"/>
              </w:tabs>
              <w:spacing w:after="0" w:line="240" w:lineRule="auto"/>
              <w:ind w:left="141" w:right="3"/>
              <w:jc w:val="both"/>
              <w:rPr>
                <w:sz w:val="20"/>
                <w:szCs w:val="20"/>
              </w:rPr>
            </w:pPr>
          </w:p>
        </w:tc>
      </w:tr>
    </w:tbl>
    <w:p w:rsidR="00B66F97" w:rsidRDefault="00277D72">
      <w:pPr>
        <w:tabs>
          <w:tab w:val="center" w:pos="4819"/>
          <w:tab w:val="right" w:pos="9638"/>
        </w:tabs>
        <w:spacing w:before="120" w:line="240" w:lineRule="auto"/>
        <w:ind w:left="141" w:right="3"/>
        <w:jc w:val="both"/>
      </w:pPr>
      <w:r>
        <w:t>la cui impresa è soggetto istante per la domanda di agevolazione relativa all’intervento  _______________________________________</w:t>
      </w:r>
      <w:r w:rsidR="001979E7">
        <w:t>___________________________</w:t>
      </w:r>
      <w:r>
        <w:t xml:space="preserve"> , presentata il _________ nell’ambito dall’Avviso pubblico “</w:t>
      </w:r>
      <w:r>
        <w:rPr>
          <w:b/>
        </w:rPr>
        <w:t>Radici e Ali</w:t>
      </w:r>
      <w:r>
        <w:t>”;</w:t>
      </w:r>
    </w:p>
    <w:p w:rsidR="00B66F97" w:rsidRDefault="00277D72">
      <w:pPr>
        <w:tabs>
          <w:tab w:val="center" w:pos="4819"/>
          <w:tab w:val="right" w:pos="9638"/>
        </w:tabs>
        <w:spacing w:before="120" w:line="240" w:lineRule="auto"/>
        <w:ind w:left="141" w:right="3"/>
        <w:jc w:val="both"/>
      </w:pPr>
      <w:r>
        <w:t>consapevole delle sanzioni penali cui incorre in caso di dichiarazione mendace o contenente dati non più rispondenti a verità, nonché della decadenza dai benefici eventualmente conseguiti qualora l’Amministrazione erogante, a seguito di controllo, riscontri la non veridicità del contenuto della suddetta dichiarazione, come previsto dagli artt. 75 e 76 del D.P.R. n. 445/2000</w:t>
      </w:r>
    </w:p>
    <w:p w:rsidR="00B66F97" w:rsidRDefault="00277D72">
      <w:pPr>
        <w:pBdr>
          <w:top w:val="nil"/>
          <w:left w:val="nil"/>
          <w:bottom w:val="nil"/>
          <w:right w:val="nil"/>
          <w:between w:val="nil"/>
        </w:pBdr>
        <w:tabs>
          <w:tab w:val="center" w:pos="4819"/>
          <w:tab w:val="right" w:pos="9638"/>
        </w:tabs>
        <w:spacing w:after="0" w:line="240" w:lineRule="auto"/>
        <w:ind w:left="141" w:right="3"/>
        <w:jc w:val="center"/>
        <w:rPr>
          <w:b/>
          <w:color w:val="000000"/>
        </w:rPr>
      </w:pPr>
      <w:r>
        <w:rPr>
          <w:b/>
          <w:color w:val="000000"/>
        </w:rPr>
        <w:t>DICHIARA</w:t>
      </w:r>
    </w:p>
    <w:p w:rsidR="00B66F97" w:rsidRDefault="00B66F97">
      <w:pPr>
        <w:pBdr>
          <w:top w:val="nil"/>
          <w:left w:val="nil"/>
          <w:bottom w:val="nil"/>
          <w:right w:val="nil"/>
          <w:between w:val="nil"/>
        </w:pBdr>
        <w:tabs>
          <w:tab w:val="center" w:pos="4819"/>
          <w:tab w:val="right" w:pos="9638"/>
        </w:tabs>
        <w:spacing w:after="0" w:line="240" w:lineRule="auto"/>
        <w:ind w:left="141" w:right="3"/>
        <w:jc w:val="center"/>
        <w:rPr>
          <w:b/>
        </w:rPr>
      </w:pPr>
    </w:p>
    <w:p w:rsidR="00B66F97" w:rsidRDefault="00277D72">
      <w:pPr>
        <w:numPr>
          <w:ilvl w:val="0"/>
          <w:numId w:val="4"/>
        </w:numPr>
        <w:pBdr>
          <w:top w:val="nil"/>
          <w:left w:val="nil"/>
          <w:bottom w:val="nil"/>
          <w:right w:val="nil"/>
          <w:between w:val="nil"/>
        </w:pBdr>
        <w:tabs>
          <w:tab w:val="center" w:pos="0"/>
        </w:tabs>
        <w:spacing w:after="0" w:line="240" w:lineRule="auto"/>
        <w:ind w:left="141" w:right="3" w:firstLine="0"/>
        <w:jc w:val="both"/>
        <w:rPr>
          <w:color w:val="000000"/>
        </w:rPr>
      </w:pPr>
      <w:r>
        <w:t>che l’impresa</w:t>
      </w:r>
      <w:r>
        <w:rPr>
          <w:rFonts w:ascii="MS Gothic" w:eastAsia="MS Gothic" w:hAnsi="MS Gothic" w:cs="MS Gothic"/>
        </w:rPr>
        <w:t xml:space="preserve"> </w:t>
      </w:r>
      <w:r>
        <w:rPr>
          <w:color w:val="000000"/>
        </w:rPr>
        <w:t>è - iscritta alla CCIAA di (sede)____________________ presso il Registro delle Imprese n._____________________ o REA n. _______________________ per le F</w:t>
      </w:r>
      <w:r>
        <w:t>o</w:t>
      </w:r>
      <w:r>
        <w:rPr>
          <w:color w:val="000000"/>
        </w:rPr>
        <w:t>ndazioni/</w:t>
      </w:r>
      <w:r>
        <w:t>Associazioni, o</w:t>
      </w:r>
      <w:r>
        <w:rPr>
          <w:color w:val="000000"/>
        </w:rPr>
        <w:t xml:space="preserve"> </w:t>
      </w:r>
      <w:r>
        <w:t>ad un registro equivalente presso il seguente Stato membro dell’Unione Europea ________________________ e</w:t>
      </w:r>
      <w:r>
        <w:rPr>
          <w:rFonts w:ascii="Times New Roman" w:eastAsia="Times New Roman" w:hAnsi="Times New Roman" w:cs="Times New Roman"/>
          <w:sz w:val="14"/>
          <w:szCs w:val="14"/>
        </w:rPr>
        <w:t xml:space="preserve"> </w:t>
      </w:r>
      <w:r>
        <w:t>che :</w:t>
      </w:r>
    </w:p>
    <w:p w:rsidR="00B66F97" w:rsidRDefault="00B66F97">
      <w:pPr>
        <w:pBdr>
          <w:top w:val="nil"/>
          <w:left w:val="nil"/>
          <w:bottom w:val="nil"/>
          <w:right w:val="nil"/>
          <w:between w:val="nil"/>
        </w:pBdr>
        <w:tabs>
          <w:tab w:val="center" w:pos="0"/>
        </w:tabs>
        <w:spacing w:after="0" w:line="240" w:lineRule="auto"/>
        <w:ind w:left="720" w:right="3"/>
        <w:jc w:val="both"/>
      </w:pPr>
    </w:p>
    <w:p w:rsidR="00B66F97" w:rsidRDefault="00277D72">
      <w:pPr>
        <w:pBdr>
          <w:top w:val="nil"/>
          <w:left w:val="nil"/>
          <w:bottom w:val="nil"/>
          <w:right w:val="nil"/>
          <w:between w:val="nil"/>
        </w:pBdr>
        <w:tabs>
          <w:tab w:val="center" w:pos="0"/>
        </w:tabs>
        <w:spacing w:after="0" w:line="240" w:lineRule="auto"/>
        <w:ind w:left="850" w:right="3"/>
        <w:jc w:val="both"/>
      </w:pPr>
      <w:r>
        <w:rPr>
          <w:rFonts w:ascii="MS Gothic" w:eastAsia="MS Gothic" w:hAnsi="MS Gothic" w:cs="MS Gothic"/>
        </w:rPr>
        <w:t>☐</w:t>
      </w:r>
      <w:r>
        <w:rPr>
          <w:rFonts w:ascii="Times New Roman" w:eastAsia="Times New Roman" w:hAnsi="Times New Roman" w:cs="Times New Roman"/>
          <w:sz w:val="14"/>
          <w:szCs w:val="14"/>
        </w:rPr>
        <w:t xml:space="preserve">  </w:t>
      </w:r>
      <w:r>
        <w:t>occupa meno di 250 persone e che il proprio fatturato annuo non supera i 50 milioni di EUR e/o il totale del proprio bilancio annuo non supera i 43 milioni di EUR;</w:t>
      </w:r>
    </w:p>
    <w:p w:rsidR="00B66F97" w:rsidRDefault="00B66F97">
      <w:pPr>
        <w:pBdr>
          <w:top w:val="nil"/>
          <w:left w:val="nil"/>
          <w:bottom w:val="nil"/>
          <w:right w:val="nil"/>
          <w:between w:val="nil"/>
        </w:pBdr>
        <w:tabs>
          <w:tab w:val="center" w:pos="0"/>
        </w:tabs>
        <w:spacing w:after="0" w:line="240" w:lineRule="auto"/>
        <w:ind w:left="850" w:right="3"/>
        <w:jc w:val="both"/>
      </w:pPr>
    </w:p>
    <w:p w:rsidR="00B66F97" w:rsidRDefault="00277D72">
      <w:pPr>
        <w:tabs>
          <w:tab w:val="center" w:pos="0"/>
        </w:tabs>
        <w:spacing w:after="0" w:line="240" w:lineRule="auto"/>
        <w:ind w:left="850" w:right="3"/>
        <w:jc w:val="both"/>
        <w:rPr>
          <w:rFonts w:ascii="MS Gothic" w:eastAsia="MS Gothic" w:hAnsi="MS Gothic" w:cs="MS Gothic"/>
        </w:rPr>
      </w:pPr>
      <w:r>
        <w:rPr>
          <w:rFonts w:ascii="MS Gothic" w:eastAsia="MS Gothic" w:hAnsi="MS Gothic" w:cs="MS Gothic"/>
        </w:rPr>
        <w:t xml:space="preserve">☐ </w:t>
      </w:r>
      <w:r>
        <w:t>occupa meno di 50 persone e che il proprio fatturato annuo e/o il totale di bilancio annuo non supera 10 milioni di EUR;</w:t>
      </w:r>
    </w:p>
    <w:p w:rsidR="00B66F97" w:rsidRDefault="00B66F97">
      <w:pPr>
        <w:tabs>
          <w:tab w:val="center" w:pos="0"/>
        </w:tabs>
        <w:spacing w:after="0" w:line="240" w:lineRule="auto"/>
        <w:ind w:left="850" w:right="3"/>
        <w:jc w:val="both"/>
      </w:pPr>
    </w:p>
    <w:p w:rsidR="00B66F97" w:rsidRDefault="00277D72">
      <w:pPr>
        <w:tabs>
          <w:tab w:val="center" w:pos="0"/>
        </w:tabs>
        <w:spacing w:after="0" w:line="240" w:lineRule="auto"/>
        <w:ind w:left="850" w:right="3"/>
        <w:jc w:val="both"/>
      </w:pPr>
      <w:r>
        <w:rPr>
          <w:rFonts w:ascii="MS Gothic" w:eastAsia="MS Gothic" w:hAnsi="MS Gothic" w:cs="MS Gothic"/>
        </w:rPr>
        <w:t>☐</w:t>
      </w:r>
      <w:r>
        <w:rPr>
          <w:rFonts w:ascii="Times New Roman" w:eastAsia="Times New Roman" w:hAnsi="Times New Roman" w:cs="Times New Roman"/>
          <w:sz w:val="14"/>
          <w:szCs w:val="14"/>
        </w:rPr>
        <w:t xml:space="preserve"> </w:t>
      </w:r>
      <w:r>
        <w:t xml:space="preserve"> occupa meno di 10 persone e che il proprio fatturato annuo e/o il totale di bilancio annuo non supera 2 milioni di EUR;</w:t>
      </w:r>
    </w:p>
    <w:p w:rsidR="00B66F97" w:rsidRDefault="00B66F97">
      <w:pPr>
        <w:tabs>
          <w:tab w:val="center" w:pos="0"/>
        </w:tabs>
        <w:spacing w:after="0" w:line="240" w:lineRule="auto"/>
        <w:ind w:left="850" w:right="3"/>
        <w:jc w:val="both"/>
      </w:pPr>
    </w:p>
    <w:p w:rsidR="00B66F97" w:rsidRDefault="00277D72">
      <w:pPr>
        <w:numPr>
          <w:ilvl w:val="0"/>
          <w:numId w:val="16"/>
        </w:numPr>
        <w:tabs>
          <w:tab w:val="center" w:pos="0"/>
        </w:tabs>
        <w:spacing w:after="0" w:line="240" w:lineRule="auto"/>
        <w:ind w:left="850" w:right="3" w:hanging="585"/>
        <w:jc w:val="both"/>
      </w:pPr>
      <w:r>
        <w:t>che l’impresa:</w:t>
      </w:r>
    </w:p>
    <w:p w:rsidR="00B66F97" w:rsidRDefault="00B66F97">
      <w:pPr>
        <w:tabs>
          <w:tab w:val="center" w:pos="0"/>
        </w:tabs>
        <w:spacing w:after="0" w:line="240" w:lineRule="auto"/>
        <w:ind w:left="720" w:right="3"/>
        <w:jc w:val="both"/>
      </w:pPr>
    </w:p>
    <w:p w:rsidR="00B66F97" w:rsidRDefault="00277D72">
      <w:pPr>
        <w:tabs>
          <w:tab w:val="center" w:pos="0"/>
        </w:tabs>
        <w:spacing w:after="0" w:line="240" w:lineRule="auto"/>
        <w:ind w:left="850" w:right="3"/>
        <w:jc w:val="both"/>
      </w:pPr>
      <w:r>
        <w:rPr>
          <w:rFonts w:ascii="MS Gothic" w:eastAsia="MS Gothic" w:hAnsi="MS Gothic" w:cs="MS Gothic"/>
        </w:rPr>
        <w:t>☐</w:t>
      </w:r>
      <w:r>
        <w:rPr>
          <w:rFonts w:ascii="Times New Roman" w:eastAsia="Times New Roman" w:hAnsi="Times New Roman" w:cs="Times New Roman"/>
          <w:sz w:val="14"/>
          <w:szCs w:val="14"/>
        </w:rPr>
        <w:t xml:space="preserve"> </w:t>
      </w:r>
      <w:r>
        <w:t>è autonoma;</w:t>
      </w:r>
    </w:p>
    <w:p w:rsidR="00B66F97" w:rsidRDefault="00B66F97">
      <w:pPr>
        <w:tabs>
          <w:tab w:val="center" w:pos="0"/>
        </w:tabs>
        <w:spacing w:after="0" w:line="240" w:lineRule="auto"/>
        <w:ind w:left="850" w:right="3"/>
        <w:jc w:val="both"/>
      </w:pPr>
    </w:p>
    <w:p w:rsidR="00B66F97" w:rsidRDefault="00277D72">
      <w:pPr>
        <w:tabs>
          <w:tab w:val="center" w:pos="0"/>
        </w:tabs>
        <w:spacing w:after="0" w:line="240" w:lineRule="auto"/>
        <w:ind w:left="850" w:right="3"/>
        <w:jc w:val="both"/>
      </w:pPr>
      <w:r>
        <w:rPr>
          <w:rFonts w:ascii="MS Gothic" w:eastAsia="MS Gothic" w:hAnsi="MS Gothic" w:cs="MS Gothic"/>
        </w:rPr>
        <w:t>☐</w:t>
      </w:r>
      <w:r>
        <w:rPr>
          <w:rFonts w:ascii="Times New Roman" w:eastAsia="Times New Roman" w:hAnsi="Times New Roman" w:cs="Times New Roman"/>
          <w:sz w:val="14"/>
          <w:szCs w:val="14"/>
        </w:rPr>
        <w:t xml:space="preserve"> </w:t>
      </w:r>
      <w:r>
        <w:t>ha le seguenti imprese associate:</w:t>
      </w:r>
    </w:p>
    <w:p w:rsidR="00B66F97" w:rsidRDefault="00B66F97">
      <w:pPr>
        <w:tabs>
          <w:tab w:val="center" w:pos="0"/>
        </w:tabs>
        <w:spacing w:after="0" w:line="240" w:lineRule="auto"/>
        <w:ind w:left="850" w:right="3"/>
        <w:jc w:val="both"/>
      </w:pPr>
    </w:p>
    <w:p w:rsidR="00B66F97" w:rsidRDefault="00277D72">
      <w:pPr>
        <w:tabs>
          <w:tab w:val="center" w:pos="0"/>
        </w:tabs>
        <w:spacing w:after="0" w:line="360" w:lineRule="auto"/>
        <w:ind w:left="720" w:right="3"/>
        <w:jc w:val="both"/>
      </w:pPr>
      <w:r>
        <w:rPr>
          <w:b/>
        </w:rPr>
        <w:t>Denominazione</w:t>
      </w:r>
      <w:r>
        <w:t xml:space="preserve"> _______________________________________ Codice Fiscale ________________</w:t>
      </w:r>
    </w:p>
    <w:p w:rsidR="00B66F97" w:rsidRDefault="00277D72">
      <w:pPr>
        <w:tabs>
          <w:tab w:val="center" w:pos="0"/>
        </w:tabs>
        <w:spacing w:after="0" w:line="360" w:lineRule="auto"/>
        <w:ind w:left="720" w:right="3"/>
        <w:jc w:val="both"/>
      </w:pPr>
      <w:r>
        <w:t>Partiva IVA __________________ n. Registro Imprese _____________________________________</w:t>
      </w:r>
    </w:p>
    <w:p w:rsidR="00B66F97" w:rsidRDefault="00277D72">
      <w:pPr>
        <w:tabs>
          <w:tab w:val="center" w:pos="0"/>
        </w:tabs>
        <w:spacing w:after="0" w:line="240" w:lineRule="auto"/>
        <w:ind w:left="720" w:right="3"/>
        <w:jc w:val="both"/>
      </w:pPr>
      <w:r>
        <w:t xml:space="preserve">A tal fine si allega la relativa </w:t>
      </w:r>
      <w:r>
        <w:rPr>
          <w:b/>
        </w:rPr>
        <w:t>Scheda di partenariato</w:t>
      </w:r>
      <w:r>
        <w:t>, ottenuta seguendo il modello dell’allegato 3A  del D.M. del 18 Aprile 2005.</w:t>
      </w:r>
    </w:p>
    <w:p w:rsidR="00B66F97" w:rsidRDefault="00277D72">
      <w:pPr>
        <w:tabs>
          <w:tab w:val="center" w:pos="0"/>
        </w:tabs>
        <w:spacing w:after="0" w:line="360" w:lineRule="auto"/>
        <w:ind w:left="720" w:right="3"/>
        <w:jc w:val="both"/>
        <w:rPr>
          <w:i/>
        </w:rPr>
      </w:pPr>
      <w:r>
        <w:rPr>
          <w:i/>
        </w:rPr>
        <w:t>(ripetere per ogni impresa associata)</w:t>
      </w:r>
    </w:p>
    <w:p w:rsidR="00B66F97" w:rsidRDefault="00277D72">
      <w:pPr>
        <w:tabs>
          <w:tab w:val="center" w:pos="0"/>
        </w:tabs>
        <w:spacing w:after="0" w:line="360" w:lineRule="auto"/>
        <w:ind w:left="720" w:right="3"/>
        <w:jc w:val="both"/>
      </w:pPr>
      <w:r>
        <w:t xml:space="preserve"> </w:t>
      </w:r>
    </w:p>
    <w:p w:rsidR="00B66F97" w:rsidRDefault="00277D72">
      <w:pPr>
        <w:tabs>
          <w:tab w:val="center" w:pos="843"/>
        </w:tabs>
        <w:spacing w:after="0" w:line="360" w:lineRule="auto"/>
        <w:ind w:right="3" w:firstLine="850"/>
        <w:jc w:val="both"/>
      </w:pPr>
      <w:r>
        <w:rPr>
          <w:rFonts w:ascii="MS Gothic" w:eastAsia="MS Gothic" w:hAnsi="MS Gothic" w:cs="MS Gothic"/>
        </w:rPr>
        <w:t>☐</w:t>
      </w:r>
      <w:r>
        <w:rPr>
          <w:rFonts w:ascii="Times New Roman" w:eastAsia="Times New Roman" w:hAnsi="Times New Roman" w:cs="Times New Roman"/>
          <w:sz w:val="14"/>
          <w:szCs w:val="14"/>
        </w:rPr>
        <w:t xml:space="preserve">   </w:t>
      </w:r>
      <w:r>
        <w:t>ha le seguenti imprese collegate:</w:t>
      </w:r>
    </w:p>
    <w:p w:rsidR="00B66F97" w:rsidRDefault="00277D72">
      <w:pPr>
        <w:tabs>
          <w:tab w:val="center" w:pos="0"/>
        </w:tabs>
        <w:spacing w:after="0" w:line="360" w:lineRule="auto"/>
        <w:ind w:left="700" w:right="3"/>
        <w:jc w:val="both"/>
      </w:pPr>
      <w:r>
        <w:rPr>
          <w:b/>
        </w:rPr>
        <w:t>Denominazione</w:t>
      </w:r>
      <w:r>
        <w:t xml:space="preserve"> __________________________ Codice Fiscale _________________</w:t>
      </w:r>
    </w:p>
    <w:p w:rsidR="00B66F97" w:rsidRDefault="00277D72">
      <w:pPr>
        <w:tabs>
          <w:tab w:val="center" w:pos="0"/>
        </w:tabs>
        <w:spacing w:after="0" w:line="360" w:lineRule="auto"/>
        <w:ind w:left="700" w:right="3"/>
        <w:jc w:val="both"/>
      </w:pPr>
      <w:r>
        <w:t>Partiva IVA __________________ n. Registro Imprese _________________________</w:t>
      </w:r>
    </w:p>
    <w:p w:rsidR="00B66F97" w:rsidRDefault="00277D72">
      <w:pPr>
        <w:tabs>
          <w:tab w:val="center" w:pos="0"/>
        </w:tabs>
        <w:spacing w:after="0" w:line="360" w:lineRule="auto"/>
        <w:ind w:left="700" w:right="3"/>
        <w:jc w:val="both"/>
      </w:pPr>
      <w:r>
        <w:t xml:space="preserve">Presenza di conti consolidati:   SI  </w:t>
      </w:r>
      <w:r>
        <w:rPr>
          <w:rFonts w:ascii="MS Gothic" w:eastAsia="MS Gothic" w:hAnsi="MS Gothic" w:cs="MS Gothic"/>
        </w:rPr>
        <w:t>☐</w:t>
      </w:r>
      <w:r>
        <w:rPr>
          <w:rFonts w:ascii="Times New Roman" w:eastAsia="Times New Roman" w:hAnsi="Times New Roman" w:cs="Times New Roman"/>
          <w:sz w:val="14"/>
          <w:szCs w:val="14"/>
        </w:rPr>
        <w:t xml:space="preserve"> </w:t>
      </w:r>
      <w:r>
        <w:t xml:space="preserve">    NO  </w:t>
      </w:r>
      <w:r>
        <w:rPr>
          <w:rFonts w:ascii="MS Gothic" w:eastAsia="MS Gothic" w:hAnsi="MS Gothic" w:cs="MS Gothic"/>
        </w:rPr>
        <w:t>☐</w:t>
      </w:r>
      <w:r>
        <w:rPr>
          <w:rFonts w:ascii="Times New Roman" w:eastAsia="Times New Roman" w:hAnsi="Times New Roman" w:cs="Times New Roman"/>
          <w:sz w:val="14"/>
          <w:szCs w:val="14"/>
        </w:rPr>
        <w:t xml:space="preserve"> </w:t>
      </w:r>
    </w:p>
    <w:p w:rsidR="00B66F97" w:rsidRDefault="00277D72">
      <w:pPr>
        <w:tabs>
          <w:tab w:val="center" w:pos="0"/>
        </w:tabs>
        <w:spacing w:after="0" w:line="360" w:lineRule="auto"/>
        <w:ind w:left="700" w:right="3"/>
        <w:jc w:val="both"/>
      </w:pPr>
      <w:r>
        <w:t>Periodo di riferimento</w:t>
      </w:r>
      <w:r>
        <w:rPr>
          <w:vertAlign w:val="superscript"/>
        </w:rPr>
        <w:t>1</w:t>
      </w:r>
      <w:r>
        <w:t xml:space="preserve">: _________   </w:t>
      </w:r>
      <w:proofErr w:type="spellStart"/>
      <w:r>
        <w:t>n.ro</w:t>
      </w:r>
      <w:proofErr w:type="spellEnd"/>
      <w:r>
        <w:t xml:space="preserve"> Occupati (ULA) ______________________</w:t>
      </w:r>
    </w:p>
    <w:p w:rsidR="00B66F97" w:rsidRDefault="00277D72">
      <w:pPr>
        <w:tabs>
          <w:tab w:val="center" w:pos="0"/>
        </w:tabs>
        <w:spacing w:after="0" w:line="360" w:lineRule="auto"/>
        <w:ind w:left="700" w:right="3"/>
        <w:jc w:val="both"/>
      </w:pPr>
      <w:r>
        <w:t>Totale di Bilancio: _________________  Fatturato:  ___________________________</w:t>
      </w:r>
    </w:p>
    <w:p w:rsidR="00B66F97" w:rsidRDefault="00277D72">
      <w:pPr>
        <w:tabs>
          <w:tab w:val="center" w:pos="0"/>
        </w:tabs>
        <w:spacing w:after="0" w:line="360" w:lineRule="auto"/>
        <w:ind w:left="720" w:right="3"/>
        <w:jc w:val="both"/>
      </w:pPr>
      <w:r>
        <w:rPr>
          <w:i/>
        </w:rPr>
        <w:t>(ripetere per ogni impresa collegata)</w:t>
      </w:r>
    </w:p>
    <w:p w:rsidR="00B66F97" w:rsidRDefault="00277D72">
      <w:pPr>
        <w:tabs>
          <w:tab w:val="center" w:pos="0"/>
        </w:tabs>
        <w:spacing w:after="0" w:line="360" w:lineRule="auto"/>
        <w:ind w:left="850" w:right="3" w:hanging="141"/>
        <w:jc w:val="both"/>
        <w:rPr>
          <w:b/>
        </w:rPr>
      </w:pPr>
      <w:r>
        <w:rPr>
          <w:vertAlign w:val="superscript"/>
        </w:rPr>
        <w:t>1</w:t>
      </w:r>
      <w:r>
        <w:rPr>
          <w:sz w:val="18"/>
          <w:szCs w:val="18"/>
        </w:rPr>
        <w:t xml:space="preserve"> I dati devono riguardare l’ultimo esercizio contabile chiuso e approvato precedentemente la data di sottoscrizione della domanda di partecipazione.</w:t>
      </w:r>
      <w:r>
        <w:t xml:space="preserve">         </w:t>
      </w:r>
    </w:p>
    <w:p w:rsidR="00B66F97" w:rsidRDefault="00277D72">
      <w:pPr>
        <w:tabs>
          <w:tab w:val="center" w:pos="0"/>
        </w:tabs>
        <w:spacing w:after="0" w:line="360" w:lineRule="auto"/>
        <w:ind w:left="850" w:right="3" w:hanging="141"/>
        <w:jc w:val="center"/>
        <w:rPr>
          <w:b/>
        </w:rPr>
      </w:pPr>
      <w:r>
        <w:rPr>
          <w:b/>
        </w:rPr>
        <w:t xml:space="preserve">DICHIARA INOLTRE </w:t>
      </w:r>
    </w:p>
    <w:p w:rsidR="007F1212" w:rsidRDefault="007F1212" w:rsidP="00277D72">
      <w:pPr>
        <w:numPr>
          <w:ilvl w:val="0"/>
          <w:numId w:val="19"/>
        </w:numPr>
        <w:pBdr>
          <w:top w:val="nil"/>
          <w:left w:val="nil"/>
          <w:bottom w:val="nil"/>
          <w:right w:val="nil"/>
          <w:between w:val="nil"/>
        </w:pBdr>
        <w:tabs>
          <w:tab w:val="center" w:pos="0"/>
        </w:tabs>
        <w:spacing w:after="0" w:line="240" w:lineRule="auto"/>
        <w:ind w:right="3"/>
        <w:jc w:val="both"/>
      </w:pPr>
      <w:r>
        <w:t xml:space="preserve">che l’impresa non </w:t>
      </w:r>
      <w:r w:rsidRPr="00E3211C">
        <w:t>opera nei settori di cui all’art.1 paragrafo 3 del Regolamento (UE) n. 651/2014</w:t>
      </w:r>
      <w:r>
        <w:t>;</w:t>
      </w:r>
    </w:p>
    <w:p w:rsidR="007F1212" w:rsidRPr="007F1212" w:rsidRDefault="007F1212" w:rsidP="007F1212">
      <w:pPr>
        <w:numPr>
          <w:ilvl w:val="0"/>
          <w:numId w:val="19"/>
        </w:numPr>
        <w:pBdr>
          <w:top w:val="nil"/>
          <w:left w:val="nil"/>
          <w:bottom w:val="nil"/>
          <w:right w:val="nil"/>
          <w:between w:val="nil"/>
        </w:pBdr>
        <w:tabs>
          <w:tab w:val="center" w:pos="0"/>
        </w:tabs>
        <w:spacing w:after="0" w:line="240" w:lineRule="auto"/>
        <w:ind w:right="3"/>
        <w:jc w:val="both"/>
      </w:pPr>
      <w:r>
        <w:t xml:space="preserve">che l’impresa non è destinataria </w:t>
      </w:r>
      <w:r w:rsidRPr="007F1212">
        <w:t>di un ordine di recupero pendente per effetto di una precedente decisione della Commissione che dichiari un aiuto illegale e incompatibile con il mercato interno;</w:t>
      </w:r>
    </w:p>
    <w:p w:rsidR="00B66F97" w:rsidRDefault="00277D72" w:rsidP="00277D72">
      <w:pPr>
        <w:numPr>
          <w:ilvl w:val="0"/>
          <w:numId w:val="19"/>
        </w:numPr>
        <w:pBdr>
          <w:top w:val="nil"/>
          <w:left w:val="nil"/>
          <w:bottom w:val="nil"/>
          <w:right w:val="nil"/>
          <w:between w:val="nil"/>
        </w:pBdr>
        <w:tabs>
          <w:tab w:val="center" w:pos="0"/>
        </w:tabs>
        <w:spacing w:after="0" w:line="240" w:lineRule="auto"/>
        <w:ind w:right="3"/>
        <w:jc w:val="both"/>
      </w:pPr>
      <w:r>
        <w:t xml:space="preserve">di non essere in condizioni tali da risultare un’impresa in difficoltà, come definita all’art. 2, par.1, punto 18 del Regolamento 651/2014/UE e </w:t>
      </w:r>
      <w:proofErr w:type="spellStart"/>
      <w:r>
        <w:t>ss.mm.ii</w:t>
      </w:r>
      <w:proofErr w:type="spellEnd"/>
      <w:r>
        <w:t>;</w:t>
      </w:r>
    </w:p>
    <w:p w:rsidR="007F1212" w:rsidRDefault="007F1212" w:rsidP="00277D72">
      <w:pPr>
        <w:numPr>
          <w:ilvl w:val="0"/>
          <w:numId w:val="19"/>
        </w:numPr>
        <w:pBdr>
          <w:top w:val="nil"/>
          <w:left w:val="nil"/>
          <w:bottom w:val="nil"/>
          <w:right w:val="nil"/>
          <w:between w:val="nil"/>
        </w:pBdr>
        <w:tabs>
          <w:tab w:val="center" w:pos="0"/>
        </w:tabs>
        <w:spacing w:after="0" w:line="240" w:lineRule="auto"/>
        <w:ind w:right="3"/>
        <w:jc w:val="both"/>
      </w:pPr>
      <w:r>
        <w:t xml:space="preserve">che l’impresa non opera </w:t>
      </w:r>
      <w:r w:rsidRPr="007F1212">
        <w:t>nei settori del siderurgico, del carbone, della costruzione navale, delle fibre sintetiche, dei trasporti e delle relative infrastrutture, nonché nel settore della produzione e della distribuzione di energia e delle infrastrutture energetiche</w:t>
      </w:r>
      <w:r>
        <w:t>;</w:t>
      </w:r>
    </w:p>
    <w:p w:rsidR="00B66F97" w:rsidRDefault="00277D72" w:rsidP="00277D72">
      <w:pPr>
        <w:numPr>
          <w:ilvl w:val="0"/>
          <w:numId w:val="19"/>
        </w:numPr>
        <w:pBdr>
          <w:top w:val="nil"/>
          <w:left w:val="nil"/>
          <w:bottom w:val="nil"/>
          <w:right w:val="nil"/>
          <w:between w:val="nil"/>
        </w:pBdr>
        <w:tabs>
          <w:tab w:val="center" w:pos="0"/>
        </w:tabs>
        <w:spacing w:after="0" w:line="240" w:lineRule="auto"/>
        <w:ind w:right="3"/>
        <w:jc w:val="both"/>
      </w:pPr>
      <w:r>
        <w:t>di essere nel pieno e libero esercizio dei propri diritti, di non essere in liquidazione volontaria e non trovarsi in stato di fallimento, di liquidazione coatta, concordato preventivo e di avere in corso procedimenti per la dichiarazione di una di tali predette situazioni;</w:t>
      </w:r>
    </w:p>
    <w:p w:rsidR="00B66F97" w:rsidRDefault="00277D72" w:rsidP="00277D72">
      <w:pPr>
        <w:numPr>
          <w:ilvl w:val="0"/>
          <w:numId w:val="19"/>
        </w:numPr>
        <w:pBdr>
          <w:top w:val="nil"/>
          <w:left w:val="nil"/>
          <w:bottom w:val="nil"/>
          <w:right w:val="nil"/>
          <w:between w:val="nil"/>
        </w:pBdr>
        <w:tabs>
          <w:tab w:val="center" w:pos="0"/>
        </w:tabs>
        <w:spacing w:after="0" w:line="240" w:lineRule="auto"/>
        <w:ind w:right="3"/>
        <w:jc w:val="both"/>
      </w:pPr>
      <w:r>
        <w:t>di non aver commesso violazioni gravi, definitivamente accertate, alle norme in materia di contributi previdenziali ed assistenziali secondo la legislazione italiana o dello stato in cui è stabilito;</w:t>
      </w:r>
    </w:p>
    <w:p w:rsidR="00B66F97" w:rsidRDefault="00277D72" w:rsidP="00277D72">
      <w:pPr>
        <w:numPr>
          <w:ilvl w:val="0"/>
          <w:numId w:val="19"/>
        </w:numPr>
        <w:pBdr>
          <w:top w:val="nil"/>
          <w:left w:val="nil"/>
          <w:bottom w:val="nil"/>
          <w:right w:val="nil"/>
          <w:between w:val="nil"/>
        </w:pBdr>
        <w:tabs>
          <w:tab w:val="center" w:pos="0"/>
        </w:tabs>
        <w:spacing w:after="0" w:line="240" w:lineRule="auto"/>
        <w:ind w:right="3"/>
        <w:jc w:val="both"/>
      </w:pPr>
      <w:r>
        <w:t>di non aver commesso violazioni gravi, definitivamente accertate, rispetto agli obblighi relativi opera nel rispetto al pagamento delle imposte e tasse, secondo la legislazione italiana o quella dello stato in cui sono stabiliti;</w:t>
      </w:r>
    </w:p>
    <w:p w:rsidR="00B66F97" w:rsidRDefault="00277D72" w:rsidP="00277D72">
      <w:pPr>
        <w:numPr>
          <w:ilvl w:val="0"/>
          <w:numId w:val="19"/>
        </w:numPr>
        <w:pBdr>
          <w:top w:val="nil"/>
          <w:left w:val="nil"/>
          <w:bottom w:val="nil"/>
          <w:right w:val="nil"/>
          <w:between w:val="nil"/>
        </w:pBdr>
        <w:tabs>
          <w:tab w:val="center" w:pos="0"/>
        </w:tabs>
        <w:spacing w:after="0" w:line="240" w:lineRule="auto"/>
        <w:ind w:right="3"/>
        <w:jc w:val="both"/>
      </w:pPr>
      <w:r>
        <w:lastRenderedPageBreak/>
        <w:t>di non aver commesso violazioni gravi definitivamente accertate, alle norme in materia di sicurezza e a ogni altro obbligo derivante dai rapporti di lavoro;</w:t>
      </w:r>
    </w:p>
    <w:p w:rsidR="00B66F97" w:rsidRDefault="00277D72" w:rsidP="00277D72">
      <w:pPr>
        <w:numPr>
          <w:ilvl w:val="0"/>
          <w:numId w:val="19"/>
        </w:numPr>
        <w:pBdr>
          <w:top w:val="nil"/>
          <w:left w:val="nil"/>
          <w:bottom w:val="nil"/>
          <w:right w:val="nil"/>
          <w:between w:val="nil"/>
        </w:pBdr>
        <w:tabs>
          <w:tab w:val="center" w:pos="0"/>
        </w:tabs>
        <w:spacing w:after="0" w:line="240" w:lineRule="auto"/>
        <w:ind w:right="3"/>
        <w:jc w:val="both"/>
      </w:pPr>
      <w:r>
        <w:t>di aver assunto a proprio carico tutti gli oneri assicurativi e previdenziali di legge, gli obblighi derivanti dall’osservanza delle norme vigenti in materia di sicurezza sul lavoro e di retribuzione dei lavoratori dipendenti, nonché di aver accettato le relative condizioni contrattuali e penalità con particolare riferimento agli obblighi contributivi, ai CCNL di riferimento e agli accordi integrativi di categoria, della prevenzione degli infortuni e della salvaguardia dell’ambiente;</w:t>
      </w:r>
    </w:p>
    <w:p w:rsidR="00B66F97" w:rsidRDefault="00277D72" w:rsidP="00277D72">
      <w:pPr>
        <w:numPr>
          <w:ilvl w:val="0"/>
          <w:numId w:val="19"/>
        </w:numPr>
        <w:pBdr>
          <w:top w:val="nil"/>
          <w:left w:val="nil"/>
          <w:bottom w:val="nil"/>
          <w:right w:val="nil"/>
          <w:between w:val="nil"/>
        </w:pBdr>
        <w:tabs>
          <w:tab w:val="center" w:pos="0"/>
        </w:tabs>
        <w:spacing w:after="0" w:line="240" w:lineRule="auto"/>
        <w:ind w:right="3"/>
        <w:jc w:val="both"/>
      </w:pPr>
      <w:r>
        <w:t>di essere</w:t>
      </w:r>
      <w:r>
        <w:rPr>
          <w:rFonts w:ascii="MS Gothic" w:eastAsia="MS Gothic" w:hAnsi="MS Gothic" w:cs="MS Gothic"/>
        </w:rPr>
        <w:t xml:space="preserve"> </w:t>
      </w:r>
      <w:r>
        <w:t>in regola con le norme che disciplinano il diritto al lavoro dei disabili (L.12/03/1999 n. 68);</w:t>
      </w:r>
    </w:p>
    <w:p w:rsidR="00B66F97" w:rsidRDefault="00277D72" w:rsidP="00277D72">
      <w:pPr>
        <w:numPr>
          <w:ilvl w:val="0"/>
          <w:numId w:val="19"/>
        </w:numPr>
        <w:pBdr>
          <w:top w:val="nil"/>
          <w:left w:val="nil"/>
          <w:bottom w:val="nil"/>
          <w:right w:val="nil"/>
          <w:between w:val="nil"/>
        </w:pBdr>
        <w:tabs>
          <w:tab w:val="center" w:pos="0"/>
        </w:tabs>
        <w:spacing w:after="0" w:line="240" w:lineRule="auto"/>
        <w:ind w:right="3"/>
        <w:jc w:val="both"/>
      </w:pPr>
      <w:r>
        <w:t>di non trovarsi nelle condizioni che non consentono la concessione delle agevolazioni ai sensi della normativa antimafia (</w:t>
      </w:r>
      <w:proofErr w:type="spellStart"/>
      <w:r>
        <w:t>D.Lgs.</w:t>
      </w:r>
      <w:proofErr w:type="spellEnd"/>
      <w:r>
        <w:t xml:space="preserve"> n.159/2011);</w:t>
      </w:r>
    </w:p>
    <w:p w:rsidR="00B66F97" w:rsidRDefault="00277D72" w:rsidP="00277D72">
      <w:pPr>
        <w:numPr>
          <w:ilvl w:val="0"/>
          <w:numId w:val="19"/>
        </w:numPr>
        <w:pBdr>
          <w:top w:val="nil"/>
          <w:left w:val="nil"/>
          <w:bottom w:val="nil"/>
          <w:right w:val="nil"/>
          <w:between w:val="nil"/>
        </w:pBdr>
        <w:tabs>
          <w:tab w:val="center" w:pos="0"/>
        </w:tabs>
        <w:spacing w:after="0" w:line="240" w:lineRule="auto"/>
        <w:ind w:right="3"/>
        <w:jc w:val="both"/>
      </w:pPr>
      <w:r>
        <w:t>di non aver commesso violazioni definitivamente accertate in materia di norme edilizie ed urbanistiche;</w:t>
      </w:r>
    </w:p>
    <w:p w:rsidR="00B66F97" w:rsidRDefault="00277D72" w:rsidP="00277D72">
      <w:pPr>
        <w:numPr>
          <w:ilvl w:val="0"/>
          <w:numId w:val="19"/>
        </w:numPr>
        <w:pBdr>
          <w:top w:val="nil"/>
          <w:left w:val="nil"/>
          <w:bottom w:val="nil"/>
          <w:right w:val="nil"/>
          <w:between w:val="nil"/>
        </w:pBdr>
        <w:tabs>
          <w:tab w:val="center" w:pos="0"/>
        </w:tabs>
        <w:spacing w:after="0" w:line="240" w:lineRule="auto"/>
        <w:ind w:right="3"/>
        <w:jc w:val="both"/>
      </w:pPr>
      <w:r>
        <w:t>di non rientrare tra coloro che hanno ricevuto e, successivamente, non rimborsato o depositato in un conto bloccato, gli aiuti dichiarati quali illegali o incompatibili dalla Commissione Europea;</w:t>
      </w:r>
    </w:p>
    <w:p w:rsidR="00B66F97" w:rsidRDefault="00277D72" w:rsidP="00277D72">
      <w:pPr>
        <w:numPr>
          <w:ilvl w:val="0"/>
          <w:numId w:val="19"/>
        </w:numPr>
        <w:pBdr>
          <w:top w:val="nil"/>
          <w:left w:val="nil"/>
          <w:bottom w:val="nil"/>
          <w:right w:val="nil"/>
          <w:between w:val="nil"/>
        </w:pBdr>
        <w:tabs>
          <w:tab w:val="center" w:pos="0"/>
        </w:tabs>
        <w:spacing w:after="0" w:line="240" w:lineRule="auto"/>
        <w:ind w:right="3"/>
        <w:jc w:val="both"/>
      </w:pPr>
      <w:r>
        <w:t>di non essere stata destinataria, nei sei anni precedenti la data di presentazione della domanda di agevolazione, di provvedimenti di revoca di agevolazioni pubbliche ad eccezione di quelle derivanti da rinunce da parte dell’impresa;</w:t>
      </w:r>
    </w:p>
    <w:p w:rsidR="00B66F97" w:rsidRDefault="00277D72" w:rsidP="00277D72">
      <w:pPr>
        <w:numPr>
          <w:ilvl w:val="0"/>
          <w:numId w:val="19"/>
        </w:numPr>
        <w:pBdr>
          <w:top w:val="nil"/>
          <w:left w:val="nil"/>
          <w:bottom w:val="nil"/>
          <w:right w:val="nil"/>
          <w:between w:val="nil"/>
        </w:pBdr>
        <w:tabs>
          <w:tab w:val="center" w:pos="0"/>
        </w:tabs>
        <w:spacing w:after="0" w:line="240" w:lineRule="auto"/>
        <w:ind w:right="3"/>
        <w:jc w:val="both"/>
      </w:pPr>
      <w:r>
        <w:t>di non avere in corso contenziosi con gli Enti previdenziali ed assistenziali e/o provvedimenti o azioni esecutive pendenti dinanzi all’Autorità Giudiziaria e/o procedimenti amministrativi connessi ad atti di revoca per indebita percezione di risorse pubbliche;</w:t>
      </w:r>
    </w:p>
    <w:p w:rsidR="00B66F97" w:rsidRDefault="00277D72" w:rsidP="00277D72">
      <w:pPr>
        <w:numPr>
          <w:ilvl w:val="0"/>
          <w:numId w:val="19"/>
        </w:numPr>
        <w:pBdr>
          <w:top w:val="nil"/>
          <w:left w:val="nil"/>
          <w:bottom w:val="nil"/>
          <w:right w:val="nil"/>
          <w:between w:val="nil"/>
        </w:pBdr>
        <w:tabs>
          <w:tab w:val="center" w:pos="0"/>
        </w:tabs>
        <w:spacing w:after="0" w:line="240" w:lineRule="auto"/>
        <w:ind w:right="3"/>
        <w:jc w:val="both"/>
      </w:pPr>
      <w:r>
        <w:t xml:space="preserve">di avere restituito agevolazioni erogate e per le quali è stata disposta dall’Organismo competente la restituzione; </w:t>
      </w:r>
    </w:p>
    <w:p w:rsidR="00B66F97" w:rsidRDefault="00277D72">
      <w:pPr>
        <w:pBdr>
          <w:top w:val="nil"/>
          <w:left w:val="nil"/>
          <w:bottom w:val="nil"/>
          <w:right w:val="nil"/>
          <w:between w:val="nil"/>
        </w:pBdr>
        <w:spacing w:after="0" w:line="240" w:lineRule="auto"/>
        <w:ind w:left="141" w:right="3"/>
        <w:jc w:val="center"/>
        <w:rPr>
          <w:b/>
          <w:color w:val="000000"/>
        </w:rPr>
      </w:pPr>
      <w:r>
        <w:rPr>
          <w:b/>
          <w:color w:val="000000"/>
        </w:rPr>
        <w:t xml:space="preserve">DICHIARA, </w:t>
      </w:r>
      <w:r>
        <w:rPr>
          <w:b/>
        </w:rPr>
        <w:t>ALTRESI’</w:t>
      </w:r>
      <w:r>
        <w:rPr>
          <w:b/>
          <w:color w:val="000000"/>
        </w:rPr>
        <w:t>:</w:t>
      </w:r>
    </w:p>
    <w:p w:rsidR="00B66F97" w:rsidRDefault="00277D72" w:rsidP="00277D72">
      <w:pPr>
        <w:numPr>
          <w:ilvl w:val="0"/>
          <w:numId w:val="20"/>
        </w:numPr>
        <w:pBdr>
          <w:top w:val="nil"/>
          <w:left w:val="nil"/>
          <w:bottom w:val="nil"/>
          <w:right w:val="nil"/>
          <w:between w:val="nil"/>
        </w:pBdr>
        <w:tabs>
          <w:tab w:val="center" w:pos="0"/>
        </w:tabs>
        <w:spacing w:after="0" w:line="240" w:lineRule="auto"/>
        <w:ind w:right="3"/>
        <w:jc w:val="both"/>
      </w:pPr>
      <w:r>
        <w:t xml:space="preserve">che l’operazione proposta per il sostegno non include attività facenti parte di operazioni che sono state o dovrebbero essere state oggetto di una procedura di recupero, a seguito della </w:t>
      </w:r>
      <w:proofErr w:type="spellStart"/>
      <w:r>
        <w:t>rilocalizzazione</w:t>
      </w:r>
      <w:proofErr w:type="spellEnd"/>
      <w:r>
        <w:t xml:space="preserve"> di un’attività produttiva al di fuori dell’area interessata dal POR, ai sensi dell’art. 125, par. 3, lett. f), del Reg. (UE) n. 1303/2013;</w:t>
      </w:r>
    </w:p>
    <w:p w:rsidR="00B66F97" w:rsidRDefault="00277D72" w:rsidP="00277D72">
      <w:pPr>
        <w:numPr>
          <w:ilvl w:val="0"/>
          <w:numId w:val="20"/>
        </w:numPr>
        <w:pBdr>
          <w:top w:val="nil"/>
          <w:left w:val="nil"/>
          <w:bottom w:val="nil"/>
          <w:right w:val="nil"/>
          <w:between w:val="nil"/>
        </w:pBdr>
        <w:tabs>
          <w:tab w:val="center" w:pos="0"/>
        </w:tabs>
        <w:spacing w:after="0" w:line="240" w:lineRule="auto"/>
        <w:ind w:right="3"/>
        <w:jc w:val="both"/>
      </w:pPr>
      <w:r>
        <w:t>che la quota di cofinanziamento a proprio carico rispetto al costo complessivo dell’intervento ammonta a  €______________________ pari al _____% garantito con risorse derivanti dalle proprie attività, da risorse private esterne, da risorse proprie, in forma priva di qualsiasi sostegno pubblico, come da apposito verbale degli organi sociali competenti;</w:t>
      </w:r>
    </w:p>
    <w:p w:rsidR="00B66F97" w:rsidRDefault="00277D72" w:rsidP="00277D72">
      <w:pPr>
        <w:numPr>
          <w:ilvl w:val="0"/>
          <w:numId w:val="20"/>
        </w:numPr>
        <w:pBdr>
          <w:top w:val="nil"/>
          <w:left w:val="nil"/>
          <w:bottom w:val="nil"/>
          <w:right w:val="nil"/>
          <w:between w:val="nil"/>
        </w:pBdr>
        <w:tabs>
          <w:tab w:val="center" w:pos="0"/>
        </w:tabs>
        <w:spacing w:after="0" w:line="240" w:lineRule="auto"/>
        <w:ind w:right="3"/>
        <w:jc w:val="both"/>
      </w:pPr>
      <w:r>
        <w:t>che il bene oggetto di richiesta di finanziamento non ha ricevuto contributi pubblici per le stesse spese ammissibili alla data di pubblicazione del presente bando;</w:t>
      </w:r>
    </w:p>
    <w:p w:rsidR="00B66F97" w:rsidRDefault="00277D72" w:rsidP="00277D72">
      <w:pPr>
        <w:numPr>
          <w:ilvl w:val="0"/>
          <w:numId w:val="20"/>
        </w:numPr>
        <w:pBdr>
          <w:top w:val="nil"/>
          <w:left w:val="nil"/>
          <w:bottom w:val="nil"/>
          <w:right w:val="nil"/>
          <w:between w:val="nil"/>
        </w:pBdr>
        <w:tabs>
          <w:tab w:val="center" w:pos="0"/>
        </w:tabs>
        <w:spacing w:after="0" w:line="240" w:lineRule="auto"/>
        <w:ind w:right="3"/>
        <w:jc w:val="both"/>
      </w:pPr>
      <w:r>
        <w:t xml:space="preserve">che alla data di presentazione dell’istanza di partecipazione al presente bando, gli interventi proposti risultano conformi ai piani </w:t>
      </w:r>
      <w:proofErr w:type="spellStart"/>
      <w:r>
        <w:t>paesaggistico-ambientali</w:t>
      </w:r>
      <w:proofErr w:type="spellEnd"/>
      <w:r>
        <w:t xml:space="preserve"> vigenti, agli strumenti urbanistici e alla disciplina corrente relativa al rilascio di ogni autorizzazione, parere e nulla osta necessari; </w:t>
      </w:r>
    </w:p>
    <w:p w:rsidR="00B66F97" w:rsidRDefault="00277D72" w:rsidP="00277D72">
      <w:pPr>
        <w:numPr>
          <w:ilvl w:val="0"/>
          <w:numId w:val="20"/>
        </w:numPr>
        <w:pBdr>
          <w:top w:val="nil"/>
          <w:left w:val="nil"/>
          <w:bottom w:val="nil"/>
          <w:right w:val="nil"/>
          <w:between w:val="nil"/>
        </w:pBdr>
        <w:tabs>
          <w:tab w:val="center" w:pos="0"/>
        </w:tabs>
        <w:spacing w:after="0" w:line="240" w:lineRule="auto"/>
        <w:ind w:right="3"/>
        <w:jc w:val="both"/>
      </w:pPr>
      <w:r>
        <w:t xml:space="preserve">che gli interventi sui beni oggetto di richiesta di finanziamento sono supportati da un livello di progettazione così come previsto dall’art. 23 del </w:t>
      </w:r>
      <w:proofErr w:type="spellStart"/>
      <w:r>
        <w:t>D.Lgs.</w:t>
      </w:r>
      <w:proofErr w:type="spellEnd"/>
      <w:r>
        <w:t xml:space="preserve"> n. 50/2016 e </w:t>
      </w:r>
      <w:proofErr w:type="spellStart"/>
      <w:r>
        <w:t>ss.mm.ii.</w:t>
      </w:r>
      <w:proofErr w:type="spellEnd"/>
      <w:r>
        <w:t xml:space="preserve"> o, in caso di forniture o servizi, da un unico livello di progettazione, redatto da tecnico abilitato; </w:t>
      </w:r>
    </w:p>
    <w:p w:rsidR="00B66F97" w:rsidRDefault="00277D72" w:rsidP="00277D72">
      <w:pPr>
        <w:numPr>
          <w:ilvl w:val="0"/>
          <w:numId w:val="20"/>
        </w:numPr>
        <w:pBdr>
          <w:top w:val="nil"/>
          <w:left w:val="nil"/>
          <w:bottom w:val="nil"/>
          <w:right w:val="nil"/>
          <w:between w:val="nil"/>
        </w:pBdr>
        <w:tabs>
          <w:tab w:val="center" w:pos="0"/>
        </w:tabs>
        <w:spacing w:after="0" w:line="240" w:lineRule="auto"/>
        <w:ind w:right="3"/>
        <w:jc w:val="both"/>
      </w:pPr>
      <w:r>
        <w:rPr>
          <w:color w:val="000000"/>
        </w:rPr>
        <w:t>che l’intervento oggetto d’investimento è riferito alla valorizzazione di identificati attrattori culturali e naturali del territorio regionale in</w:t>
      </w:r>
      <w:r>
        <w:t xml:space="preserve"> quanto riferito a</w:t>
      </w:r>
      <w:r>
        <w:rPr>
          <w:color w:val="000000"/>
        </w:rPr>
        <w:t xml:space="preserve">: </w:t>
      </w:r>
    </w:p>
    <w:p w:rsidR="00427FE1" w:rsidRDefault="00427FE1">
      <w:pPr>
        <w:numPr>
          <w:ilvl w:val="2"/>
          <w:numId w:val="5"/>
        </w:numPr>
        <w:spacing w:after="0" w:line="240" w:lineRule="auto"/>
        <w:ind w:left="1133" w:right="3"/>
        <w:jc w:val="both"/>
      </w:pPr>
      <w:r w:rsidRPr="00427FE1">
        <w:t xml:space="preserve">beni culturali e istituti e luoghi di cultura come definiti ai sensi del Codice dei beni culturali e del paesaggio (D. </w:t>
      </w:r>
      <w:proofErr w:type="spellStart"/>
      <w:r w:rsidRPr="00427FE1">
        <w:t>Lgs</w:t>
      </w:r>
      <w:proofErr w:type="spellEnd"/>
      <w:r w:rsidRPr="00427FE1">
        <w:t xml:space="preserve">. 22 gennaio 2004, n. 42 e </w:t>
      </w:r>
      <w:proofErr w:type="spellStart"/>
      <w:r w:rsidRPr="00427FE1">
        <w:t>ss.mm.</w:t>
      </w:r>
      <w:proofErr w:type="spellEnd"/>
      <w:r w:rsidRPr="00427FE1">
        <w:t>), beni paesaggistici e</w:t>
      </w:r>
      <w:r>
        <w:t>d</w:t>
      </w:r>
      <w:r w:rsidRPr="00427FE1">
        <w:t xml:space="preserve"> ulteriori contesti paesaggistici come definiti dall' art. 38 commi 2 e 3 delle NTA del Piano Paesaggistico Territoriale Regionale (PPTR)</w:t>
      </w:r>
      <w:r>
        <w:t>;</w:t>
      </w:r>
    </w:p>
    <w:p w:rsidR="00B66F97" w:rsidRDefault="00277D72">
      <w:pPr>
        <w:numPr>
          <w:ilvl w:val="2"/>
          <w:numId w:val="5"/>
        </w:numPr>
        <w:spacing w:after="0" w:line="240" w:lineRule="auto"/>
        <w:ind w:left="1133" w:right="3"/>
        <w:jc w:val="both"/>
      </w:pPr>
      <w:r>
        <w:t xml:space="preserve">“«sale cinematografiche storiche» dichiarate di interesse culturale, ai sensi del Codice dei beni culturali, di cui al decreto legislativo 22 gennaio 2004, n. 42, e </w:t>
      </w:r>
      <w:proofErr w:type="spellStart"/>
      <w:r>
        <w:t>ss.mm.ii.</w:t>
      </w:r>
      <w:proofErr w:type="spellEnd"/>
      <w:r>
        <w:t>, ovvero la sala esistente in data anteriore al 1° gennaio 1980”;</w:t>
      </w:r>
    </w:p>
    <w:p w:rsidR="00B66F97" w:rsidRDefault="00277D72">
      <w:pPr>
        <w:numPr>
          <w:ilvl w:val="2"/>
          <w:numId w:val="5"/>
        </w:numPr>
        <w:spacing w:after="0" w:line="240" w:lineRule="auto"/>
        <w:ind w:left="1133" w:right="3"/>
        <w:jc w:val="both"/>
      </w:pPr>
      <w:r>
        <w:t>teatri o spazi di pubblico spettacolo aperti al pubblico, che, pur non essendo beni culturali o paesaggistici, siano destinati ad attività di pubblico spettacolo alla data di pubblicazione del presente avviso pubblico;</w:t>
      </w:r>
    </w:p>
    <w:p w:rsidR="00B66F97" w:rsidRDefault="00277D72">
      <w:pPr>
        <w:numPr>
          <w:ilvl w:val="2"/>
          <w:numId w:val="5"/>
        </w:numPr>
        <w:spacing w:after="0" w:line="240" w:lineRule="auto"/>
        <w:ind w:left="1133" w:right="3"/>
        <w:jc w:val="both"/>
      </w:pPr>
      <w:r>
        <w:t>beni riconosciuti dalle Leggi regionali del 27 gennaio 2015 n. 1 “Valorizzazione del patrimonio di archeologia industriale” e n. 2 “Norme per la conoscenza, la valorizzazione e il recupero dei trabucchi”;</w:t>
      </w:r>
    </w:p>
    <w:p w:rsidR="00B66F97" w:rsidRDefault="00277D72">
      <w:pPr>
        <w:numPr>
          <w:ilvl w:val="2"/>
          <w:numId w:val="5"/>
        </w:numPr>
        <w:spacing w:after="0" w:line="240" w:lineRule="auto"/>
        <w:ind w:left="1133" w:right="3"/>
        <w:jc w:val="both"/>
      </w:pPr>
      <w:r>
        <w:lastRenderedPageBreak/>
        <w:t>beni riconosciuti dalla Legge regionale del 17 dicembre 2013, n. 44 “Disposizioni per il recupero, la tutela e la valorizzazione dei borghi più belli d’Italia in Puglia”;</w:t>
      </w:r>
    </w:p>
    <w:p w:rsidR="00B66F97" w:rsidRDefault="00277D72">
      <w:pPr>
        <w:numPr>
          <w:ilvl w:val="2"/>
          <w:numId w:val="5"/>
        </w:numPr>
        <w:spacing w:after="0" w:line="240" w:lineRule="auto"/>
        <w:ind w:left="1133" w:right="3"/>
        <w:jc w:val="both"/>
      </w:pPr>
      <w:r>
        <w:t xml:space="preserve">spazi compresi in aree naturali protette (incluse </w:t>
      </w:r>
      <w:hyperlink r:id="rId9">
        <w:r>
          <w:t>nell’elenco ufficiale delle aree naturali protett</w:t>
        </w:r>
      </w:hyperlink>
      <w:r>
        <w:t xml:space="preserve">e, in acronimo EUAP, stilato, e periodicamente aggiornato, dal </w:t>
      </w:r>
      <w:hyperlink r:id="rId10">
        <w:r>
          <w:t>Ministero dell'ambiente e della tutela del territorio e del mare</w:t>
        </w:r>
      </w:hyperlink>
      <w:r>
        <w:t xml:space="preserve"> - Direzione per la protezione della natura) e </w:t>
      </w:r>
      <w:hyperlink r:id="rId11">
        <w:r>
          <w:t>zone umide</w:t>
        </w:r>
      </w:hyperlink>
      <w:r>
        <w:t xml:space="preserve"> (inserite nell’elenco stilato dal </w:t>
      </w:r>
      <w:hyperlink r:id="rId12">
        <w:r>
          <w:t>Ministero dell'ambiente</w:t>
        </w:r>
      </w:hyperlink>
      <w:r>
        <w:t xml:space="preserve"> per il Segretariato della Convenzione </w:t>
      </w:r>
      <w:proofErr w:type="spellStart"/>
      <w:r>
        <w:t>Ramsar</w:t>
      </w:r>
      <w:proofErr w:type="spellEnd"/>
      <w:r>
        <w:t>);</w:t>
      </w:r>
    </w:p>
    <w:p w:rsidR="00B66F97" w:rsidRDefault="00277D72">
      <w:pPr>
        <w:numPr>
          <w:ilvl w:val="2"/>
          <w:numId w:val="5"/>
        </w:numPr>
        <w:spacing w:after="0" w:line="240" w:lineRule="auto"/>
        <w:ind w:left="1133" w:right="3"/>
        <w:jc w:val="both"/>
      </w:pPr>
      <w:r>
        <w:t xml:space="preserve">siti di Importanza Comunitaria (SIC) </w:t>
      </w:r>
      <w:hyperlink r:id="rId13">
        <w:r>
          <w:t>individuati</w:t>
        </w:r>
      </w:hyperlink>
      <w:r>
        <w:t xml:space="preserve"> ai sensi della Direttiva 92/43/CEE.</w:t>
      </w:r>
    </w:p>
    <w:p w:rsidR="00B66F97" w:rsidRPr="00277D72" w:rsidRDefault="00277D72" w:rsidP="00277D72">
      <w:pPr>
        <w:numPr>
          <w:ilvl w:val="0"/>
          <w:numId w:val="20"/>
        </w:numPr>
        <w:pBdr>
          <w:top w:val="nil"/>
          <w:left w:val="nil"/>
          <w:bottom w:val="nil"/>
          <w:right w:val="nil"/>
          <w:between w:val="nil"/>
        </w:pBdr>
        <w:tabs>
          <w:tab w:val="center" w:pos="0"/>
        </w:tabs>
        <w:spacing w:after="0" w:line="240" w:lineRule="auto"/>
        <w:ind w:right="3"/>
        <w:jc w:val="both"/>
      </w:pPr>
      <w:r>
        <w:t xml:space="preserve">di essere informato che, </w:t>
      </w:r>
      <w:r w:rsidRPr="00277D72">
        <w:t xml:space="preserve">ai sensi e per gli effetti dell’art. 4 del D. </w:t>
      </w:r>
      <w:proofErr w:type="spellStart"/>
      <w:r w:rsidRPr="00277D72">
        <w:t>Lgs</w:t>
      </w:r>
      <w:proofErr w:type="spellEnd"/>
      <w:r w:rsidRPr="00277D72">
        <w:t>. n. 196/2003, i dati personali raccolti saranno trattati, anche con strumenti informatici, esclusivamente nell’ambito del procedimento per il quale la presente dichiarazione viene resa, anche in virtù di quanto espressamente specificato nel Disciplinare;</w:t>
      </w:r>
    </w:p>
    <w:p w:rsidR="00B66F97" w:rsidRPr="00277D72" w:rsidRDefault="00277D72" w:rsidP="00277D72">
      <w:pPr>
        <w:numPr>
          <w:ilvl w:val="0"/>
          <w:numId w:val="20"/>
        </w:numPr>
        <w:pBdr>
          <w:top w:val="nil"/>
          <w:left w:val="nil"/>
          <w:bottom w:val="nil"/>
          <w:right w:val="nil"/>
          <w:between w:val="nil"/>
        </w:pBdr>
        <w:tabs>
          <w:tab w:val="center" w:pos="0"/>
        </w:tabs>
        <w:spacing w:after="0" w:line="240" w:lineRule="auto"/>
        <w:ind w:right="3"/>
        <w:jc w:val="both"/>
      </w:pPr>
      <w:r>
        <w:t xml:space="preserve">di essere </w:t>
      </w:r>
      <w:r w:rsidRPr="00277D72">
        <w:t>consapevole che, in caso di presentazione di falsa dichiarazione o falsa documentazione, verrà escluso dalla presente procedura e la Regione ne darà segnalazione all’autorità Giudiziaria;</w:t>
      </w:r>
    </w:p>
    <w:p w:rsidR="00B66F97" w:rsidRPr="00277D72" w:rsidRDefault="00277D72" w:rsidP="00277D72">
      <w:pPr>
        <w:numPr>
          <w:ilvl w:val="0"/>
          <w:numId w:val="20"/>
        </w:numPr>
        <w:pBdr>
          <w:top w:val="nil"/>
          <w:left w:val="nil"/>
          <w:bottom w:val="nil"/>
          <w:right w:val="nil"/>
          <w:between w:val="nil"/>
        </w:pBdr>
        <w:tabs>
          <w:tab w:val="center" w:pos="0"/>
        </w:tabs>
        <w:spacing w:after="0" w:line="240" w:lineRule="auto"/>
        <w:ind w:right="3"/>
        <w:jc w:val="both"/>
      </w:pPr>
      <w:r w:rsidRPr="00277D72">
        <w:t>di possedere la documentazione allegata alla domanda in copia conforme all’originale.</w:t>
      </w:r>
    </w:p>
    <w:p w:rsidR="00B66F97" w:rsidRDefault="00277D72" w:rsidP="00277D72">
      <w:pPr>
        <w:numPr>
          <w:ilvl w:val="0"/>
          <w:numId w:val="20"/>
        </w:numPr>
        <w:pBdr>
          <w:top w:val="nil"/>
          <w:left w:val="nil"/>
          <w:bottom w:val="nil"/>
          <w:right w:val="nil"/>
          <w:between w:val="nil"/>
        </w:pBdr>
        <w:tabs>
          <w:tab w:val="center" w:pos="0"/>
        </w:tabs>
        <w:spacing w:after="0" w:line="240" w:lineRule="auto"/>
        <w:ind w:right="3"/>
        <w:jc w:val="both"/>
      </w:pPr>
      <w:r w:rsidRPr="00277D72">
        <w:t xml:space="preserve">di essere a conoscenza che la concessione definitiva dell’aiuto, pena la decadenza dalla procedura, avviene a seguito di presentazione del livello di progettazione esecutiva, corredato da tutte le autorizzazioni, pareri, nulla osta e titoli abilitativi necessari alla effettiva </w:t>
      </w:r>
      <w:proofErr w:type="spellStart"/>
      <w:r w:rsidRPr="00277D72">
        <w:t>cantierabilità</w:t>
      </w:r>
      <w:proofErr w:type="spellEnd"/>
      <w:r w:rsidRPr="00277D72">
        <w:t xml:space="preserve"> dell’opera, in coerenza con il livello di progettazione valutato dalla Commissione</w:t>
      </w:r>
      <w:r>
        <w:t>; che t</w:t>
      </w:r>
      <w:r w:rsidRPr="00277D72">
        <w:t xml:space="preserve">ale presentazione </w:t>
      </w:r>
      <w:r>
        <w:t xml:space="preserve">dovrà </w:t>
      </w:r>
      <w:r w:rsidRPr="00277D72">
        <w:t xml:space="preserve">avvenire entro e non oltre il termine di 90 giorni a partire dalla comunicazione di assegnazione del contributo inviata dal dirigente responsabile </w:t>
      </w:r>
      <w:r>
        <w:t>all’impresa candidata</w:t>
      </w:r>
      <w:r w:rsidRPr="00277D72">
        <w:t>. E’ possibile, previa motivata richiesta da presentare entro e non oltre il suddetto termine, ottenere l’autorizzazione ad una proroga di ulteriori 30 giorni (per un massimo quindi di 120 giorni complessivi)</w:t>
      </w:r>
      <w:r>
        <w:t>;</w:t>
      </w:r>
    </w:p>
    <w:p w:rsidR="00B66F97" w:rsidRDefault="00277D72" w:rsidP="00277D72">
      <w:pPr>
        <w:numPr>
          <w:ilvl w:val="0"/>
          <w:numId w:val="20"/>
        </w:numPr>
        <w:pBdr>
          <w:top w:val="nil"/>
          <w:left w:val="nil"/>
          <w:bottom w:val="nil"/>
          <w:right w:val="nil"/>
          <w:between w:val="nil"/>
        </w:pBdr>
        <w:tabs>
          <w:tab w:val="center" w:pos="0"/>
        </w:tabs>
        <w:spacing w:after="0" w:line="240" w:lineRule="auto"/>
        <w:ind w:right="3"/>
        <w:jc w:val="both"/>
      </w:pPr>
      <w:r>
        <w:t xml:space="preserve">che non sussiste nei confronti dell'Impresa alcuna delle condizioni di esclusione previste dall'articolo 80, del </w:t>
      </w:r>
      <w:proofErr w:type="spellStart"/>
      <w:r>
        <w:t>D.Lgs.</w:t>
      </w:r>
      <w:proofErr w:type="spellEnd"/>
      <w:r>
        <w:t xml:space="preserve"> n. 50/2016 e da qualsiasi altra disposizione legislativa e regolamentare, ed in particolare che nei propri confronti e nei confronti di tutti i soggetti indicati al medesimo art. 80, non è stata pronunciata sentenza di condanna definitiva, né emesso decreto penale di condanna divenuto irrevocabile, oppure sentenza di applicazione della pena su richiesta, ai sensi dell'articolo 444 del </w:t>
      </w:r>
      <w:proofErr w:type="spellStart"/>
      <w:r>
        <w:t>c.p.p.</w:t>
      </w:r>
      <w:proofErr w:type="spellEnd"/>
      <w:r>
        <w:t xml:space="preserve"> per uno dei reati previsti dall'articolo 80, comma 1, del D. </w:t>
      </w:r>
      <w:proofErr w:type="spellStart"/>
      <w:r>
        <w:t>Lgs</w:t>
      </w:r>
      <w:proofErr w:type="spellEnd"/>
      <w:r>
        <w:t>. n. 50/2016;</w:t>
      </w:r>
    </w:p>
    <w:p w:rsidR="00B66F97" w:rsidRDefault="00277D72" w:rsidP="00277D72">
      <w:pPr>
        <w:numPr>
          <w:ilvl w:val="0"/>
          <w:numId w:val="20"/>
        </w:numPr>
        <w:pBdr>
          <w:top w:val="nil"/>
          <w:left w:val="nil"/>
          <w:bottom w:val="nil"/>
          <w:right w:val="nil"/>
          <w:between w:val="nil"/>
        </w:pBdr>
        <w:tabs>
          <w:tab w:val="center" w:pos="0"/>
        </w:tabs>
        <w:spacing w:after="0" w:line="240" w:lineRule="auto"/>
        <w:ind w:right="3"/>
        <w:jc w:val="both"/>
      </w:pPr>
      <w:r>
        <w:t>che non è pendente alcun procedimento per l’applicazione di una delle misure di prevenzione di cui all’art.3 della legge 27 dicembre 1956, n.1423 o di una delle cause ostative previste dall’art.10 della legge 31 maggio 1965, n.575;</w:t>
      </w:r>
    </w:p>
    <w:p w:rsidR="00B66F97" w:rsidRDefault="00277D72" w:rsidP="00277D72">
      <w:pPr>
        <w:numPr>
          <w:ilvl w:val="0"/>
          <w:numId w:val="20"/>
        </w:numPr>
        <w:pBdr>
          <w:top w:val="nil"/>
          <w:left w:val="nil"/>
          <w:bottom w:val="nil"/>
          <w:right w:val="nil"/>
          <w:between w:val="nil"/>
        </w:pBdr>
        <w:tabs>
          <w:tab w:val="center" w:pos="0"/>
        </w:tabs>
        <w:spacing w:after="0" w:line="240" w:lineRule="auto"/>
        <w:ind w:right="3"/>
        <w:jc w:val="both"/>
      </w:pPr>
      <w:r>
        <w:t>che non è stata pronunciata sentenza di condanna passata in giudicato, o emesso decreto penale di condanna divenuto irrevocabile, oppure sentenza di applicazione della pena su richiesta, ai sensi dell’art.444 del codice di procedura penale, per reati gravi in danno dello Stato o della Comunità che incidono sulla moralità professionale o condanna con sentenza passata in giudicato per uno o più reati di partecipazione ad un’organizzazione criminale, corruzione, frode, riciclaggio, quali definiti dagli atti comunitari citati all’art.45, par.1, direttiva CE2004/18;</w:t>
      </w:r>
    </w:p>
    <w:p w:rsidR="00B66F97" w:rsidRDefault="00277D72" w:rsidP="00277D72">
      <w:pPr>
        <w:numPr>
          <w:ilvl w:val="0"/>
          <w:numId w:val="20"/>
        </w:numPr>
        <w:pBdr>
          <w:top w:val="nil"/>
          <w:left w:val="nil"/>
          <w:bottom w:val="nil"/>
          <w:right w:val="nil"/>
          <w:between w:val="nil"/>
        </w:pBdr>
        <w:tabs>
          <w:tab w:val="center" w:pos="0"/>
        </w:tabs>
        <w:spacing w:after="0" w:line="240" w:lineRule="auto"/>
        <w:ind w:right="3"/>
        <w:jc w:val="both"/>
      </w:pPr>
      <w:r>
        <w:t>che pur essendo stati vittima dei reati previsti e puniti dall’art.317 e 629 del codice penale aggravati ai sensi dell’art.7 del decreto-legge 13 maggio 1991, n.152, convertito, con modificazioni dalla legge 12 luglio 1991, n.203, hanno tutt’ora denunciato i fatti all’autorità giudiziaria</w:t>
      </w:r>
      <w:r w:rsidR="000658CC">
        <w:t>;</w:t>
      </w:r>
    </w:p>
    <w:p w:rsidR="00B66F97" w:rsidRDefault="00277D72" w:rsidP="00277D72">
      <w:pPr>
        <w:numPr>
          <w:ilvl w:val="0"/>
          <w:numId w:val="20"/>
        </w:numPr>
        <w:pBdr>
          <w:top w:val="nil"/>
          <w:left w:val="nil"/>
          <w:bottom w:val="nil"/>
          <w:right w:val="nil"/>
          <w:between w:val="nil"/>
        </w:pBdr>
        <w:tabs>
          <w:tab w:val="center" w:pos="0"/>
        </w:tabs>
        <w:spacing w:after="0" w:line="240" w:lineRule="auto"/>
        <w:ind w:right="3"/>
        <w:jc w:val="both"/>
      </w:pPr>
      <w:r>
        <w:t>che nei propri confronti non sussistono le cause di decadenza, di sospensione o di divieto di cui all’art. 67 del D.lgs. n. 159/2011.</w:t>
      </w:r>
    </w:p>
    <w:p w:rsidR="000658CC" w:rsidRDefault="000658CC" w:rsidP="00277D72">
      <w:pPr>
        <w:numPr>
          <w:ilvl w:val="0"/>
          <w:numId w:val="20"/>
        </w:numPr>
        <w:pBdr>
          <w:top w:val="nil"/>
          <w:left w:val="nil"/>
          <w:bottom w:val="nil"/>
          <w:right w:val="nil"/>
          <w:between w:val="nil"/>
        </w:pBdr>
        <w:tabs>
          <w:tab w:val="center" w:pos="0"/>
        </w:tabs>
        <w:spacing w:after="0" w:line="240" w:lineRule="auto"/>
        <w:ind w:right="3"/>
        <w:jc w:val="both"/>
      </w:pPr>
      <w:r>
        <w:t xml:space="preserve">di </w:t>
      </w:r>
      <w:r w:rsidRPr="00E3211C">
        <w:t>riconosc</w:t>
      </w:r>
      <w:r>
        <w:t>ere e accettare</w:t>
      </w:r>
      <w:r w:rsidRPr="00E3211C">
        <w:t xml:space="preserve"> pienamente le modalità, le indicazioni</w:t>
      </w:r>
      <w:r>
        <w:t xml:space="preserve"> e le prescrizioni previste dall’</w:t>
      </w:r>
      <w:r w:rsidRPr="00E3211C">
        <w:t>Avviso</w:t>
      </w:r>
      <w:r>
        <w:t xml:space="preserve"> pubblico in questione</w:t>
      </w:r>
    </w:p>
    <w:p w:rsidR="000658CC" w:rsidRDefault="000658CC" w:rsidP="000658CC">
      <w:pPr>
        <w:numPr>
          <w:ilvl w:val="0"/>
          <w:numId w:val="20"/>
        </w:numPr>
        <w:pBdr>
          <w:top w:val="nil"/>
          <w:left w:val="nil"/>
          <w:bottom w:val="nil"/>
          <w:right w:val="nil"/>
          <w:between w:val="nil"/>
        </w:pBdr>
        <w:tabs>
          <w:tab w:val="center" w:pos="0"/>
        </w:tabs>
        <w:spacing w:after="0" w:line="240" w:lineRule="auto"/>
        <w:ind w:right="3"/>
        <w:jc w:val="both"/>
      </w:pPr>
      <w:r>
        <w:t xml:space="preserve">di </w:t>
      </w:r>
      <w:r w:rsidRPr="000658CC">
        <w:t>assume</w:t>
      </w:r>
      <w:r w:rsidR="00A447AA">
        <w:t>re</w:t>
      </w:r>
      <w:r w:rsidRPr="000658CC">
        <w:t xml:space="preserve"> l’impegno di comunicare tempestivamente alla Regione Puglia gli aggiornamenti delle dichiarazioni rese ai sensi del DPR n. 445/2000, nel caso in cui, tra la data di presentazione della domanda di agevolazione e la data di pubblicazione degli elenchi di ammissione al beneficio, siano intervenuti eventi che rendano superate le citate dichiarazioni</w:t>
      </w:r>
      <w:r w:rsidR="00A447AA">
        <w:t>.</w:t>
      </w:r>
    </w:p>
    <w:p w:rsidR="00B66F97" w:rsidRDefault="00277D72">
      <w:pPr>
        <w:pBdr>
          <w:top w:val="nil"/>
          <w:left w:val="nil"/>
          <w:bottom w:val="nil"/>
          <w:right w:val="nil"/>
          <w:between w:val="nil"/>
        </w:pBdr>
        <w:spacing w:after="0" w:line="240" w:lineRule="auto"/>
        <w:ind w:left="141" w:right="3"/>
        <w:jc w:val="both"/>
        <w:rPr>
          <w:b/>
        </w:rPr>
      </w:pPr>
      <w:r>
        <w:rPr>
          <w:b/>
        </w:rPr>
        <w:t>Si allegano i seguenti documenti:</w:t>
      </w:r>
    </w:p>
    <w:p w:rsidR="00B66F97" w:rsidRDefault="00277D72">
      <w:pPr>
        <w:numPr>
          <w:ilvl w:val="0"/>
          <w:numId w:val="10"/>
        </w:numPr>
        <w:spacing w:after="0" w:line="240" w:lineRule="auto"/>
        <w:ind w:left="708" w:right="3" w:hanging="566"/>
        <w:jc w:val="both"/>
      </w:pPr>
      <w:r>
        <w:t>Visura camerale, riferita all’impresa che presenta la domanda di contributo o alla “capogruppo” di data non anteriore ai sei mesi rispetto al termine di presentazione delle domande;</w:t>
      </w:r>
    </w:p>
    <w:p w:rsidR="00B66F97" w:rsidRDefault="00277D72">
      <w:pPr>
        <w:numPr>
          <w:ilvl w:val="0"/>
          <w:numId w:val="10"/>
        </w:numPr>
        <w:spacing w:after="0" w:line="240" w:lineRule="auto"/>
        <w:ind w:left="708" w:right="3" w:hanging="566"/>
        <w:jc w:val="both"/>
      </w:pPr>
      <w:r>
        <w:lastRenderedPageBreak/>
        <w:t>Verbale degli organi sociali competenti da cui si evincano le modalità di conferimento delle risorse necessarie per il cofinanziamento almeno pari al 20% dell’intero ammontare del progetto. Dal verbale dovrà emergere chiaramente se il conferimento avverrà sotto forma di versamento diretto da parte dei soci o del titolare dell’impresa, quale aumento di capitale sociale o finanziamento diretto o sotto forma di ricorso al credito bancario;</w:t>
      </w:r>
    </w:p>
    <w:p w:rsidR="00B66F97" w:rsidRDefault="00277D72">
      <w:pPr>
        <w:numPr>
          <w:ilvl w:val="0"/>
          <w:numId w:val="10"/>
        </w:numPr>
        <w:spacing w:after="0" w:line="240" w:lineRule="auto"/>
        <w:ind w:left="708" w:right="3" w:hanging="566"/>
        <w:jc w:val="both"/>
      </w:pPr>
      <w:r>
        <w:t>Dichiarazione, resa sotto forma di perizia asseverata, di verifica del progetto presentato per l’avviso pubblico in oggetto, redatta da tecnico iscritto ad Albo in possesso dell’obbligatoria polizza assicurativa, da questi firmata digitalmente e che attesti:</w:t>
      </w:r>
    </w:p>
    <w:p w:rsidR="00B66F97" w:rsidRDefault="00277D72">
      <w:pPr>
        <w:numPr>
          <w:ilvl w:val="0"/>
          <w:numId w:val="14"/>
        </w:numPr>
        <w:spacing w:after="0" w:line="240" w:lineRule="auto"/>
        <w:ind w:left="1417" w:right="-4" w:hanging="566"/>
        <w:jc w:val="both"/>
      </w:pPr>
      <w:r>
        <w:t xml:space="preserve">la conformità del progetto ai requisiti previsti dall’art. 23 del </w:t>
      </w:r>
      <w:proofErr w:type="spellStart"/>
      <w:r>
        <w:t>D.Lgs.</w:t>
      </w:r>
      <w:proofErr w:type="spellEnd"/>
      <w:r>
        <w:t xml:space="preserve"> n. 50/2016 e dal D.P.R. n. 207/2010, indicando espressamente la tipologia del livello di progettazione;</w:t>
      </w:r>
    </w:p>
    <w:p w:rsidR="00B66F97" w:rsidRDefault="00277D72">
      <w:pPr>
        <w:numPr>
          <w:ilvl w:val="0"/>
          <w:numId w:val="14"/>
        </w:numPr>
        <w:spacing w:after="0" w:line="240" w:lineRule="auto"/>
        <w:ind w:left="1417" w:right="-4" w:hanging="566"/>
        <w:jc w:val="both"/>
      </w:pPr>
      <w:r>
        <w:t>la corrispondenza dei nominativi dei progettisti a quelli titolari dell’affidamento e la sottoscrizione dei documenti per l’assunzione delle rispettive responsabilità;</w:t>
      </w:r>
    </w:p>
    <w:p w:rsidR="00B66F97" w:rsidRDefault="00277D72">
      <w:pPr>
        <w:numPr>
          <w:ilvl w:val="0"/>
          <w:numId w:val="14"/>
        </w:numPr>
        <w:spacing w:after="0" w:line="240" w:lineRule="auto"/>
        <w:ind w:left="1417" w:right="-4" w:hanging="566"/>
        <w:jc w:val="both"/>
      </w:pPr>
      <w:r>
        <w:t>l’esistenza dei computi metrico - estimativi redatti sulla base di prezziari ufficiali della Regione Puglia; in alternativa ai suddetti prezzari i cui valori costituiscono comunque un limite massimo, ogni singola voce di prezzo dovrà essere supportata da un’analisi prezzi derivanti da listini,  ovvero  da  almeno tre preventivi sottoscritti da fornitori di materiali e di mezzi d'opera;</w:t>
      </w:r>
    </w:p>
    <w:p w:rsidR="00B66F97" w:rsidRDefault="00277D72">
      <w:pPr>
        <w:numPr>
          <w:ilvl w:val="0"/>
          <w:numId w:val="14"/>
        </w:numPr>
        <w:spacing w:after="0" w:line="240" w:lineRule="auto"/>
        <w:ind w:left="1417" w:right="-4" w:hanging="566"/>
        <w:jc w:val="both"/>
      </w:pPr>
      <w:r>
        <w:t xml:space="preserve">la verifica della congruità dei computi metrico - estimativi e la relativa corrispondenza agli elaborati grafici, descrittivi ed alle prescrizioni capitolari; </w:t>
      </w:r>
    </w:p>
    <w:p w:rsidR="00B66F97" w:rsidRDefault="00277D72">
      <w:pPr>
        <w:numPr>
          <w:ilvl w:val="0"/>
          <w:numId w:val="14"/>
        </w:numPr>
        <w:spacing w:after="0" w:line="240" w:lineRule="auto"/>
        <w:ind w:left="1417" w:right="-4" w:hanging="566"/>
        <w:jc w:val="both"/>
      </w:pPr>
      <w:r>
        <w:t>la conformità degli interventi proposti rispetto alle vigenti normative antisismiche;</w:t>
      </w:r>
    </w:p>
    <w:p w:rsidR="00B66F97" w:rsidRDefault="00277D72">
      <w:pPr>
        <w:numPr>
          <w:ilvl w:val="0"/>
          <w:numId w:val="14"/>
        </w:numPr>
        <w:spacing w:after="0" w:line="240" w:lineRule="auto"/>
        <w:ind w:left="1417" w:right="-4" w:hanging="566"/>
        <w:jc w:val="both"/>
      </w:pPr>
      <w:r>
        <w:t>la rispondenza delle scelte progettuali alle esigenze di manutenzione e gestione ed idoneità dell’intervento alle attività da svolgersi;</w:t>
      </w:r>
    </w:p>
    <w:p w:rsidR="00B66F97" w:rsidRDefault="00277D72">
      <w:pPr>
        <w:numPr>
          <w:ilvl w:val="0"/>
          <w:numId w:val="14"/>
        </w:numPr>
        <w:spacing w:after="0" w:line="240" w:lineRule="auto"/>
        <w:ind w:left="1417" w:right="-4" w:hanging="566"/>
        <w:jc w:val="both"/>
      </w:pPr>
      <w:r>
        <w:t>l’esistenza delle dichiarazioni in merito al rispetto delle prescrizioni normative, tecniche e legislative comunque applicabili al livello progettuale richiesto;</w:t>
      </w:r>
    </w:p>
    <w:p w:rsidR="00B66F97" w:rsidRDefault="00277D72">
      <w:pPr>
        <w:numPr>
          <w:ilvl w:val="0"/>
          <w:numId w:val="14"/>
        </w:numPr>
        <w:spacing w:after="0" w:line="240" w:lineRule="auto"/>
        <w:ind w:left="1417" w:right="-4" w:hanging="566"/>
        <w:jc w:val="both"/>
      </w:pPr>
      <w:r>
        <w:t>il coordinamento tra le prescrizioni del progetto e le clausole dello schema di contratto e del capitolato speciale d’appalto, nonché la verifica della rispondenza di queste ai canoni della legalità.</w:t>
      </w:r>
    </w:p>
    <w:p w:rsidR="00277D72" w:rsidRPr="00277D72" w:rsidRDefault="00277D72" w:rsidP="00277D72">
      <w:pPr>
        <w:numPr>
          <w:ilvl w:val="0"/>
          <w:numId w:val="9"/>
        </w:numPr>
        <w:spacing w:after="0" w:line="240" w:lineRule="auto"/>
        <w:ind w:right="3"/>
        <w:jc w:val="both"/>
        <w:rPr>
          <w:b/>
        </w:rPr>
      </w:pPr>
      <w:r w:rsidRPr="00277D72">
        <w:t>Documentazione comprovante l’esistenza dei requisiti di valorizzazione di identificati attrattori culturali e naturali del territorio regionale cos</w:t>
      </w:r>
      <w:r w:rsidR="00053C3B">
        <w:t>i come qui dichiarati al punto v</w:t>
      </w:r>
      <w:r w:rsidRPr="00277D72">
        <w:t>)</w:t>
      </w:r>
      <w:r w:rsidR="00A105BA">
        <w:t>.</w:t>
      </w:r>
    </w:p>
    <w:p w:rsidR="00B66F97" w:rsidRDefault="00B66F97">
      <w:pPr>
        <w:spacing w:after="0" w:line="240" w:lineRule="auto"/>
        <w:ind w:left="720" w:right="3"/>
        <w:jc w:val="both"/>
        <w:rPr>
          <w:b/>
        </w:rPr>
      </w:pPr>
    </w:p>
    <w:p w:rsidR="00B66F97" w:rsidRDefault="00B66F97">
      <w:pPr>
        <w:pBdr>
          <w:top w:val="nil"/>
          <w:left w:val="nil"/>
          <w:bottom w:val="nil"/>
          <w:right w:val="nil"/>
          <w:between w:val="nil"/>
        </w:pBdr>
        <w:spacing w:after="0" w:line="240" w:lineRule="auto"/>
        <w:ind w:left="141" w:right="3"/>
        <w:jc w:val="both"/>
        <w:rPr>
          <w:i/>
          <w:color w:val="000000"/>
        </w:rPr>
      </w:pPr>
    </w:p>
    <w:p w:rsidR="00B66F97" w:rsidRDefault="00B66F97">
      <w:pPr>
        <w:pBdr>
          <w:top w:val="nil"/>
          <w:left w:val="nil"/>
          <w:bottom w:val="nil"/>
          <w:right w:val="nil"/>
          <w:between w:val="nil"/>
        </w:pBdr>
        <w:spacing w:after="0" w:line="240" w:lineRule="auto"/>
        <w:ind w:left="141" w:right="3"/>
        <w:jc w:val="both"/>
        <w:rPr>
          <w:b/>
          <w:i/>
          <w:u w:val="single"/>
        </w:rPr>
      </w:pPr>
    </w:p>
    <w:p w:rsidR="00B66F97" w:rsidRDefault="00B66F97">
      <w:pPr>
        <w:spacing w:after="0" w:line="240" w:lineRule="auto"/>
        <w:ind w:left="141" w:right="3"/>
        <w:jc w:val="right"/>
      </w:pPr>
    </w:p>
    <w:p w:rsidR="00B66F97" w:rsidRDefault="00277D72">
      <w:pPr>
        <w:spacing w:after="0"/>
        <w:ind w:left="720" w:right="3"/>
        <w:jc w:val="right"/>
        <w:rPr>
          <w:b/>
          <w:u w:val="single"/>
        </w:rPr>
      </w:pPr>
      <w:r>
        <w:t>FIRMATO DIGITALMENTE DAL LEGALE RAPPRESENTANTE</w:t>
      </w:r>
    </w:p>
    <w:p w:rsidR="00B66F97" w:rsidRDefault="00B66F97" w:rsidP="003C163D">
      <w:pPr>
        <w:pBdr>
          <w:top w:val="nil"/>
          <w:left w:val="nil"/>
          <w:bottom w:val="nil"/>
          <w:right w:val="nil"/>
          <w:between w:val="nil"/>
        </w:pBdr>
        <w:spacing w:after="0" w:line="240" w:lineRule="auto"/>
        <w:ind w:left="141" w:right="3"/>
        <w:jc w:val="both"/>
        <w:rPr>
          <w:b/>
        </w:rPr>
      </w:pPr>
    </w:p>
    <w:sectPr w:rsidR="00B66F97" w:rsidSect="007837A8">
      <w:headerReference w:type="default" r:id="rId14"/>
      <w:footerReference w:type="default" r:id="rId15"/>
      <w:pgSz w:w="11906" w:h="16838"/>
      <w:pgMar w:top="993" w:right="707" w:bottom="567" w:left="566" w:header="708" w:footer="284"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3C4F" w:rsidRDefault="00E53C4F">
      <w:pPr>
        <w:spacing w:after="0" w:line="240" w:lineRule="auto"/>
      </w:pPr>
      <w:r>
        <w:separator/>
      </w:r>
    </w:p>
  </w:endnote>
  <w:endnote w:type="continuationSeparator" w:id="0">
    <w:p w:rsidR="00E53C4F" w:rsidRDefault="00E53C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6892907"/>
      <w:docPartObj>
        <w:docPartGallery w:val="Page Numbers (Bottom of Page)"/>
        <w:docPartUnique/>
      </w:docPartObj>
    </w:sdtPr>
    <w:sdtContent>
      <w:p w:rsidR="003C163D" w:rsidRDefault="001D78B5">
        <w:pPr>
          <w:pStyle w:val="Pidipagina"/>
          <w:jc w:val="right"/>
        </w:pPr>
        <w:fldSimple w:instr=" PAGE   \* MERGEFORMAT ">
          <w:r w:rsidR="009023B0">
            <w:rPr>
              <w:noProof/>
            </w:rPr>
            <w:t>1</w:t>
          </w:r>
        </w:fldSimple>
      </w:p>
    </w:sdtContent>
  </w:sdt>
  <w:p w:rsidR="00B94649" w:rsidRDefault="00B94649">
    <w:pPr>
      <w:pBdr>
        <w:top w:val="nil"/>
        <w:left w:val="nil"/>
        <w:bottom w:val="nil"/>
        <w:right w:val="nil"/>
        <w:between w:val="nil"/>
      </w:pBdr>
      <w:tabs>
        <w:tab w:val="center" w:pos="4819"/>
        <w:tab w:val="right" w:pos="9638"/>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3C4F" w:rsidRDefault="00E53C4F">
      <w:pPr>
        <w:spacing w:after="0" w:line="240" w:lineRule="auto"/>
      </w:pPr>
      <w:r>
        <w:separator/>
      </w:r>
    </w:p>
  </w:footnote>
  <w:footnote w:type="continuationSeparator" w:id="0">
    <w:p w:rsidR="00E53C4F" w:rsidRDefault="00E53C4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649" w:rsidRDefault="00B94649" w:rsidP="00762EF3">
    <w:pPr>
      <w:pBdr>
        <w:top w:val="nil"/>
        <w:left w:val="nil"/>
        <w:bottom w:val="nil"/>
        <w:right w:val="nil"/>
        <w:between w:val="nil"/>
      </w:pBdr>
      <w:spacing w:after="0" w:line="240" w:lineRule="auto"/>
      <w:rPr>
        <w:color w:val="000000"/>
      </w:rPr>
    </w:pPr>
    <w:r w:rsidRPr="00E3211C">
      <w:rPr>
        <w:b/>
        <w:noProof/>
      </w:rPr>
      <w:drawing>
        <wp:anchor distT="0" distB="0" distL="114300" distR="114300" simplePos="0" relativeHeight="251660288" behindDoc="0" locked="0" layoutInCell="1" allowOverlap="1">
          <wp:simplePos x="0" y="0"/>
          <wp:positionH relativeFrom="column">
            <wp:posOffset>3116368</wp:posOffset>
          </wp:positionH>
          <wp:positionV relativeFrom="paragraph">
            <wp:posOffset>-381000</wp:posOffset>
          </wp:positionV>
          <wp:extent cx="1193800" cy="677333"/>
          <wp:effectExtent l="0" t="0" r="6350" b="8890"/>
          <wp:wrapNone/>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193800" cy="677333"/>
                  </a:xfrm>
                  <a:prstGeom prst="rect">
                    <a:avLst/>
                  </a:prstGeom>
                  <a:ln/>
                </pic:spPr>
              </pic:pic>
            </a:graphicData>
          </a:graphic>
        </wp:anchor>
      </w:drawing>
    </w:r>
    <w:r w:rsidRPr="00E3211C">
      <w:rPr>
        <w:b/>
        <w:noProof/>
      </w:rPr>
      <w:drawing>
        <wp:anchor distT="0" distB="0" distL="114300" distR="114300" simplePos="0" relativeHeight="251662336" behindDoc="0" locked="0" layoutInCell="1" allowOverlap="1">
          <wp:simplePos x="0" y="0"/>
          <wp:positionH relativeFrom="column">
            <wp:posOffset>4411133</wp:posOffset>
          </wp:positionH>
          <wp:positionV relativeFrom="paragraph">
            <wp:posOffset>-364490</wp:posOffset>
          </wp:positionV>
          <wp:extent cx="1092200" cy="660400"/>
          <wp:effectExtent l="0" t="0" r="0" b="6350"/>
          <wp:wrapNone/>
          <wp:docPr id="1" name="image1.png" descr="C:\Users\emanuele\Downloads\LOGO_REGIONE_PUGLIA-15X11_300DPI.tif"/>
          <wp:cNvGraphicFramePr/>
          <a:graphic xmlns:a="http://schemas.openxmlformats.org/drawingml/2006/main">
            <a:graphicData uri="http://schemas.openxmlformats.org/drawingml/2006/picture">
              <pic:pic xmlns:pic="http://schemas.openxmlformats.org/drawingml/2006/picture">
                <pic:nvPicPr>
                  <pic:cNvPr id="0" name="image1.png" descr="C:\Users\emanuele\Downloads\LOGO_REGIONE_PUGLIA-15X11_300DPI.tif"/>
                  <pic:cNvPicPr preferRelativeResize="0"/>
                </pic:nvPicPr>
                <pic:blipFill>
                  <a:blip r:embed="rId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092200" cy="660400"/>
                  </a:xfrm>
                  <a:prstGeom prst="rect">
                    <a:avLst/>
                  </a:prstGeom>
                  <a:ln/>
                </pic:spPr>
              </pic:pic>
            </a:graphicData>
          </a:graphic>
        </wp:anchor>
      </w:drawing>
    </w:r>
    <w:r>
      <w:rPr>
        <w:noProof/>
      </w:rPr>
      <w:drawing>
        <wp:anchor distT="0" distB="0" distL="114300" distR="114300" simplePos="0" relativeHeight="251658240" behindDoc="0" locked="0" layoutInCell="1" allowOverlap="1">
          <wp:simplePos x="0" y="0"/>
          <wp:positionH relativeFrom="column">
            <wp:posOffset>5586519</wp:posOffset>
          </wp:positionH>
          <wp:positionV relativeFrom="paragraph">
            <wp:posOffset>-364490</wp:posOffset>
          </wp:positionV>
          <wp:extent cx="1230948" cy="520785"/>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230948" cy="520785"/>
                  </a:xfrm>
                  <a:prstGeom prst="rect">
                    <a:avLst/>
                  </a:prstGeom>
                  <a:ln/>
                </pic:spPr>
              </pic:pic>
            </a:graphicData>
          </a:graphic>
        </wp:anchor>
      </w:drawing>
    </w:r>
    <w:r>
      <w:rPr>
        <w:color w:val="000000"/>
      </w:rPr>
      <w:t>POR Puglia 2014-2020 - Azione 3.4</w:t>
    </w:r>
  </w:p>
  <w:p w:rsidR="00B94649" w:rsidRDefault="00B94649" w:rsidP="00762EF3">
    <w:pPr>
      <w:pBdr>
        <w:top w:val="nil"/>
        <w:left w:val="nil"/>
        <w:bottom w:val="nil"/>
        <w:right w:val="nil"/>
        <w:between w:val="nil"/>
      </w:pBdr>
      <w:spacing w:after="0" w:line="240" w:lineRule="auto"/>
      <w:rPr>
        <w:color w:val="000000"/>
      </w:rPr>
    </w:pPr>
    <w:r>
      <w:rPr>
        <w:color w:val="000000"/>
      </w:rPr>
      <w:t>Avviso pubblico</w:t>
    </w:r>
  </w:p>
  <w:p w:rsidR="00B94649" w:rsidRDefault="00B94649" w:rsidP="00762EF3">
    <w:pPr>
      <w:pBdr>
        <w:top w:val="nil"/>
        <w:left w:val="nil"/>
        <w:bottom w:val="nil"/>
        <w:right w:val="nil"/>
        <w:between w:val="nil"/>
      </w:pBdr>
      <w:spacing w:after="0" w:line="240" w:lineRule="auto"/>
      <w:rPr>
        <w:color w:val="000000"/>
      </w:rPr>
    </w:pPr>
    <w:r>
      <w:rPr>
        <w:color w:val="000000"/>
      </w:rPr>
      <w:t>Sostegno alle imprese delle filiere culturali, turistiche, creative e dello spettacolo</w:t>
    </w:r>
  </w:p>
  <w:p w:rsidR="00B94649" w:rsidRPr="00762EF3" w:rsidRDefault="00B94649" w:rsidP="00762EF3">
    <w:pPr>
      <w:pBdr>
        <w:top w:val="nil"/>
        <w:left w:val="nil"/>
        <w:bottom w:val="nil"/>
        <w:right w:val="nil"/>
        <w:between w:val="nil"/>
      </w:pBdr>
      <w:spacing w:after="0" w:line="240" w:lineRule="auto"/>
      <w:jc w:val="center"/>
      <w:rPr>
        <w:b/>
        <w:color w:val="000000"/>
        <w:sz w:val="20"/>
        <w:szCs w:val="20"/>
      </w:rPr>
    </w:pPr>
    <w:r w:rsidRPr="00762EF3">
      <w:rPr>
        <w:b/>
        <w:color w:val="000000"/>
        <w:sz w:val="28"/>
      </w:rPr>
      <w:t>‘Radici e Ali</w:t>
    </w:r>
    <w:r w:rsidRPr="00762EF3">
      <w:rPr>
        <w:b/>
        <w:sz w:val="28"/>
      </w:rPr>
      <w:t>’</w:t>
    </w:r>
  </w:p>
  <w:p w:rsidR="00B94649" w:rsidRDefault="00B94649">
    <w:pPr>
      <w:pBdr>
        <w:top w:val="nil"/>
        <w:left w:val="nil"/>
        <w:bottom w:val="nil"/>
        <w:right w:val="nil"/>
        <w:between w:val="nil"/>
      </w:pBdr>
      <w:tabs>
        <w:tab w:val="center" w:pos="4819"/>
        <w:tab w:val="right" w:pos="9638"/>
      </w:tabs>
      <w:spacing w:after="0" w:line="240" w:lineRule="auto"/>
      <w:jc w:val="center"/>
      <w:rPr>
        <w:b/>
        <w:color w:val="000000"/>
        <w:sz w:val="20"/>
        <w:szCs w:val="20"/>
      </w:rPr>
    </w:pPr>
    <w:r>
      <w:rPr>
        <w:b/>
        <w:noProof/>
        <w:color w:val="000000"/>
        <w:sz w:val="20"/>
        <w:szCs w:val="20"/>
      </w:rPr>
      <w:drawing>
        <wp:inline distT="0" distB="0" distL="114300" distR="114300">
          <wp:extent cx="6566535" cy="20955"/>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a:srcRect/>
                  <a:stretch>
                    <a:fillRect/>
                  </a:stretch>
                </pic:blipFill>
                <pic:spPr>
                  <a:xfrm>
                    <a:off x="0" y="0"/>
                    <a:ext cx="6566535" cy="20955"/>
                  </a:xfrm>
                  <a:prstGeom prst="rect">
                    <a:avLst/>
                  </a:prstGeom>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F3850"/>
    <w:multiLevelType w:val="multilevel"/>
    <w:tmpl w:val="3C9A6706"/>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0DE23BDE"/>
    <w:multiLevelType w:val="multilevel"/>
    <w:tmpl w:val="C5F6F318"/>
    <w:lvl w:ilvl="0">
      <w:start w:val="1"/>
      <w:numFmt w:val="bullet"/>
      <w:lvlText w:val="❏"/>
      <w:lvlJc w:val="left"/>
      <w:pPr>
        <w:ind w:left="720" w:hanging="360"/>
      </w:pPr>
      <w:rPr>
        <w:rFonts w:ascii="Calibri" w:eastAsia="Calibri" w:hAnsi="Calibri" w:cs="Calibri"/>
        <w:b w:val="0"/>
        <w:i/>
        <w:color w:val="000000"/>
      </w:rPr>
    </w:lvl>
    <w:lvl w:ilvl="1">
      <w:start w:val="1"/>
      <w:numFmt w:val="bullet"/>
      <w:lvlText w:val="❏"/>
      <w:lvlJc w:val="left"/>
      <w:pPr>
        <w:ind w:left="1440" w:hanging="360"/>
      </w:pPr>
      <w:rPr>
        <w:rFonts w:ascii="Noto Sans Symbols" w:eastAsia="Noto Sans Symbols" w:hAnsi="Noto Sans Symbols" w:cs="Noto Sans Symbols"/>
        <w:sz w:val="36"/>
        <w:szCs w:val="36"/>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7FF4FAE"/>
    <w:multiLevelType w:val="multilevel"/>
    <w:tmpl w:val="187A76B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9C37154"/>
    <w:multiLevelType w:val="multilevel"/>
    <w:tmpl w:val="D24AD92A"/>
    <w:lvl w:ilvl="0">
      <w:start w:val="17"/>
      <w:numFmt w:val="lowerLetter"/>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4">
    <w:nsid w:val="1CFE7BA4"/>
    <w:multiLevelType w:val="multilevel"/>
    <w:tmpl w:val="4386F5B4"/>
    <w:lvl w:ilvl="0">
      <w:start w:val="1"/>
      <w:numFmt w:val="lowerLetter"/>
      <w:lvlText w:val="%1."/>
      <w:lvlJc w:val="left"/>
      <w:pPr>
        <w:ind w:left="1429"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04E0EE6"/>
    <w:multiLevelType w:val="multilevel"/>
    <w:tmpl w:val="C81C5BFE"/>
    <w:lvl w:ilvl="0">
      <w:start w:val="20"/>
      <w:numFmt w:val="lowerLetter"/>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6">
    <w:nsid w:val="2A874792"/>
    <w:multiLevelType w:val="multilevel"/>
    <w:tmpl w:val="E79273AA"/>
    <w:lvl w:ilvl="0">
      <w:start w:val="1"/>
      <w:numFmt w:val="bullet"/>
      <w:lvlText w:val="-"/>
      <w:lvlJc w:val="left"/>
      <w:pPr>
        <w:ind w:left="720" w:hanging="360"/>
      </w:pPr>
      <w:rPr>
        <w:rFonts w:ascii="Calibri" w:eastAsia="Calibri" w:hAnsi="Calibri" w:cs="Calibri"/>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B6B567E"/>
    <w:multiLevelType w:val="multilevel"/>
    <w:tmpl w:val="DD9682C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2C0F6A13"/>
    <w:multiLevelType w:val="multilevel"/>
    <w:tmpl w:val="47D2D608"/>
    <w:lvl w:ilvl="0">
      <w:start w:val="1"/>
      <w:numFmt w:val="lowerLetter"/>
      <w:lvlText w:val="%1."/>
      <w:lvlJc w:val="left"/>
      <w:pPr>
        <w:ind w:left="1429" w:hanging="360"/>
      </w:pPr>
      <w:rPr>
        <w:rFonts w:ascii="Calibri" w:eastAsia="Calibri" w:hAnsi="Calibri" w:cs="Calibri"/>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9">
    <w:nsid w:val="3CCB02E9"/>
    <w:multiLevelType w:val="multilevel"/>
    <w:tmpl w:val="A692D9E8"/>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42BD191B"/>
    <w:multiLevelType w:val="multilevel"/>
    <w:tmpl w:val="C82E16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438A5104"/>
    <w:multiLevelType w:val="multilevel"/>
    <w:tmpl w:val="AF5499D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nsid w:val="44EE14C6"/>
    <w:multiLevelType w:val="multilevel"/>
    <w:tmpl w:val="6A6AC0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4D31123A"/>
    <w:multiLevelType w:val="multilevel"/>
    <w:tmpl w:val="DE6C5C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54837127"/>
    <w:multiLevelType w:val="multilevel"/>
    <w:tmpl w:val="6F9E5B02"/>
    <w:lvl w:ilvl="0">
      <w:start w:val="1"/>
      <w:numFmt w:val="decimal"/>
      <w:lvlText w:val="%1."/>
      <w:lvlJc w:val="left"/>
      <w:pPr>
        <w:ind w:left="720" w:hanging="360"/>
      </w:pPr>
      <w:rPr>
        <w:rFonts w:ascii="Calibri" w:eastAsia="Calibri" w:hAnsi="Calibri" w:cs="Calibri"/>
        <w:b w:val="0"/>
        <w:i/>
        <w:color w:val="00000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
    <w:nsid w:val="59211939"/>
    <w:multiLevelType w:val="multilevel"/>
    <w:tmpl w:val="9B1271B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60A97000"/>
    <w:multiLevelType w:val="multilevel"/>
    <w:tmpl w:val="EDB01FA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651C2623"/>
    <w:multiLevelType w:val="multilevel"/>
    <w:tmpl w:val="750E2A3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8">
    <w:nsid w:val="680F5206"/>
    <w:multiLevelType w:val="multilevel"/>
    <w:tmpl w:val="D00254BE"/>
    <w:lvl w:ilvl="0">
      <w:start w:val="1"/>
      <w:numFmt w:val="bullet"/>
      <w:lvlText w:val="●"/>
      <w:lvlJc w:val="left"/>
      <w:pPr>
        <w:ind w:left="1353" w:hanging="359"/>
      </w:pPr>
      <w:rPr>
        <w:rFonts w:ascii="Noto Sans Symbols" w:eastAsia="Noto Sans Symbols" w:hAnsi="Noto Sans Symbols" w:cs="Noto Sans Symbols"/>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9">
    <w:nsid w:val="77096C32"/>
    <w:multiLevelType w:val="multilevel"/>
    <w:tmpl w:val="F9FAB4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79EC340C"/>
    <w:multiLevelType w:val="multilevel"/>
    <w:tmpl w:val="CF8A92B2"/>
    <w:lvl w:ilvl="0">
      <w:start w:val="1"/>
      <w:numFmt w:val="bullet"/>
      <w:lvlText w:val="▪"/>
      <w:lvlJc w:val="left"/>
      <w:pPr>
        <w:ind w:left="360" w:hanging="360"/>
      </w:pPr>
      <w:rPr>
        <w:rFonts w:ascii="Noto Sans Symbols" w:eastAsia="Noto Sans Symbols" w:hAnsi="Noto Sans Symbols" w:cs="Noto Sans Symbols"/>
        <w:sz w:val="30"/>
        <w:szCs w:val="3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7CDF5D31"/>
    <w:multiLevelType w:val="multilevel"/>
    <w:tmpl w:val="D79C25D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4"/>
  </w:num>
  <w:num w:numId="2">
    <w:abstractNumId w:val="20"/>
  </w:num>
  <w:num w:numId="3">
    <w:abstractNumId w:val="6"/>
  </w:num>
  <w:num w:numId="4">
    <w:abstractNumId w:val="16"/>
  </w:num>
  <w:num w:numId="5">
    <w:abstractNumId w:val="1"/>
  </w:num>
  <w:num w:numId="6">
    <w:abstractNumId w:val="11"/>
  </w:num>
  <w:num w:numId="7">
    <w:abstractNumId w:val="7"/>
  </w:num>
  <w:num w:numId="8">
    <w:abstractNumId w:val="2"/>
  </w:num>
  <w:num w:numId="9">
    <w:abstractNumId w:val="0"/>
  </w:num>
  <w:num w:numId="10">
    <w:abstractNumId w:val="17"/>
  </w:num>
  <w:num w:numId="11">
    <w:abstractNumId w:val="21"/>
  </w:num>
  <w:num w:numId="12">
    <w:abstractNumId w:val="4"/>
  </w:num>
  <w:num w:numId="13">
    <w:abstractNumId w:val="12"/>
  </w:num>
  <w:num w:numId="14">
    <w:abstractNumId w:val="18"/>
  </w:num>
  <w:num w:numId="15">
    <w:abstractNumId w:val="10"/>
  </w:num>
  <w:num w:numId="16">
    <w:abstractNumId w:val="19"/>
  </w:num>
  <w:num w:numId="17">
    <w:abstractNumId w:val="15"/>
  </w:num>
  <w:num w:numId="18">
    <w:abstractNumId w:val="8"/>
  </w:num>
  <w:num w:numId="19">
    <w:abstractNumId w:val="9"/>
  </w:num>
  <w:num w:numId="20">
    <w:abstractNumId w:val="3"/>
  </w:num>
  <w:num w:numId="21">
    <w:abstractNumId w:val="5"/>
  </w:num>
  <w:num w:numId="2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20"/>
  <w:hyphenationZone w:val="283"/>
  <w:characterSpacingControl w:val="doNotCompress"/>
  <w:footnotePr>
    <w:footnote w:id="-1"/>
    <w:footnote w:id="0"/>
  </w:footnotePr>
  <w:endnotePr>
    <w:endnote w:id="-1"/>
    <w:endnote w:id="0"/>
  </w:endnotePr>
  <w:compat/>
  <w:rsids>
    <w:rsidRoot w:val="00B66F97"/>
    <w:rsid w:val="00021489"/>
    <w:rsid w:val="00053C3B"/>
    <w:rsid w:val="000658CC"/>
    <w:rsid w:val="001813EB"/>
    <w:rsid w:val="0018344A"/>
    <w:rsid w:val="001979E7"/>
    <w:rsid w:val="001A7C48"/>
    <w:rsid w:val="001D78B5"/>
    <w:rsid w:val="001E3C69"/>
    <w:rsid w:val="00277D72"/>
    <w:rsid w:val="00374B50"/>
    <w:rsid w:val="003C163D"/>
    <w:rsid w:val="003D4C86"/>
    <w:rsid w:val="003F18C9"/>
    <w:rsid w:val="00427FE1"/>
    <w:rsid w:val="00497CF3"/>
    <w:rsid w:val="004D1E10"/>
    <w:rsid w:val="0051336F"/>
    <w:rsid w:val="00577FF4"/>
    <w:rsid w:val="00762EF3"/>
    <w:rsid w:val="007837A8"/>
    <w:rsid w:val="00783B59"/>
    <w:rsid w:val="007972BD"/>
    <w:rsid w:val="007C4985"/>
    <w:rsid w:val="007F1212"/>
    <w:rsid w:val="007F77D6"/>
    <w:rsid w:val="009023B0"/>
    <w:rsid w:val="00974A24"/>
    <w:rsid w:val="00A105BA"/>
    <w:rsid w:val="00A447AA"/>
    <w:rsid w:val="00B66F97"/>
    <w:rsid w:val="00B740FB"/>
    <w:rsid w:val="00B94649"/>
    <w:rsid w:val="00C650FA"/>
    <w:rsid w:val="00C67C30"/>
    <w:rsid w:val="00CD2613"/>
    <w:rsid w:val="00CE0E7D"/>
    <w:rsid w:val="00D36FAD"/>
    <w:rsid w:val="00D7105E"/>
    <w:rsid w:val="00E22723"/>
    <w:rsid w:val="00E53C4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26EC3"/>
  </w:style>
  <w:style w:type="paragraph" w:styleId="Titolo1">
    <w:name w:val="heading 1"/>
    <w:basedOn w:val="Normale1"/>
    <w:next w:val="Normale1"/>
    <w:rsid w:val="00495015"/>
    <w:pPr>
      <w:keepNext/>
      <w:keepLines/>
      <w:spacing w:before="480" w:after="120"/>
      <w:outlineLvl w:val="0"/>
    </w:pPr>
    <w:rPr>
      <w:b/>
      <w:sz w:val="48"/>
      <w:szCs w:val="48"/>
    </w:rPr>
  </w:style>
  <w:style w:type="paragraph" w:styleId="Titolo2">
    <w:name w:val="heading 2"/>
    <w:basedOn w:val="Normale1"/>
    <w:next w:val="Normale1"/>
    <w:rsid w:val="00495015"/>
    <w:pPr>
      <w:keepNext/>
      <w:keepLines/>
      <w:spacing w:before="360" w:after="80"/>
      <w:outlineLvl w:val="1"/>
    </w:pPr>
    <w:rPr>
      <w:b/>
      <w:sz w:val="36"/>
      <w:szCs w:val="36"/>
    </w:rPr>
  </w:style>
  <w:style w:type="paragraph" w:styleId="Titolo3">
    <w:name w:val="heading 3"/>
    <w:basedOn w:val="Normale1"/>
    <w:next w:val="Normale1"/>
    <w:rsid w:val="00495015"/>
    <w:pPr>
      <w:keepNext/>
      <w:keepLines/>
      <w:spacing w:before="280" w:after="80"/>
      <w:outlineLvl w:val="2"/>
    </w:pPr>
    <w:rPr>
      <w:b/>
      <w:sz w:val="28"/>
      <w:szCs w:val="28"/>
    </w:rPr>
  </w:style>
  <w:style w:type="paragraph" w:styleId="Titolo4">
    <w:name w:val="heading 4"/>
    <w:basedOn w:val="Normale1"/>
    <w:next w:val="Normale1"/>
    <w:rsid w:val="00495015"/>
    <w:pPr>
      <w:keepNext/>
      <w:keepLines/>
      <w:spacing w:before="240" w:after="40"/>
      <w:outlineLvl w:val="3"/>
    </w:pPr>
    <w:rPr>
      <w:b/>
      <w:sz w:val="24"/>
      <w:szCs w:val="24"/>
    </w:rPr>
  </w:style>
  <w:style w:type="paragraph" w:styleId="Titolo5">
    <w:name w:val="heading 5"/>
    <w:basedOn w:val="Normale1"/>
    <w:next w:val="Normale1"/>
    <w:rsid w:val="00495015"/>
    <w:pPr>
      <w:keepNext/>
      <w:keepLines/>
      <w:spacing w:before="220" w:after="40"/>
      <w:outlineLvl w:val="4"/>
    </w:pPr>
    <w:rPr>
      <w:b/>
    </w:rPr>
  </w:style>
  <w:style w:type="paragraph" w:styleId="Titolo6">
    <w:name w:val="heading 6"/>
    <w:basedOn w:val="Normale1"/>
    <w:next w:val="Normale1"/>
    <w:rsid w:val="00495015"/>
    <w:pPr>
      <w:keepNext/>
      <w:spacing w:after="0" w:line="240" w:lineRule="auto"/>
      <w:jc w:val="center"/>
      <w:outlineLvl w:val="5"/>
    </w:pPr>
    <w:rPr>
      <w:rFonts w:ascii="Times New Roman" w:eastAsia="Times New Roman" w:hAnsi="Times New Roman" w:cs="Times New Roman"/>
      <w:b/>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7837A8"/>
    <w:tblPr>
      <w:tblCellMar>
        <w:top w:w="0" w:type="dxa"/>
        <w:left w:w="0" w:type="dxa"/>
        <w:bottom w:w="0" w:type="dxa"/>
        <w:right w:w="0" w:type="dxa"/>
      </w:tblCellMar>
    </w:tblPr>
  </w:style>
  <w:style w:type="paragraph" w:styleId="Titolo">
    <w:name w:val="Title"/>
    <w:basedOn w:val="Normale1"/>
    <w:next w:val="Normale1"/>
    <w:rsid w:val="00495015"/>
    <w:pPr>
      <w:keepNext/>
      <w:keepLines/>
      <w:spacing w:before="480" w:after="120"/>
    </w:pPr>
    <w:rPr>
      <w:b/>
      <w:sz w:val="72"/>
      <w:szCs w:val="72"/>
    </w:rPr>
  </w:style>
  <w:style w:type="paragraph" w:customStyle="1" w:styleId="Normale1">
    <w:name w:val="Normale1"/>
    <w:rsid w:val="00495015"/>
  </w:style>
  <w:style w:type="table" w:customStyle="1" w:styleId="TableNormal1">
    <w:name w:val="Table Normal1"/>
    <w:rsid w:val="00495015"/>
    <w:tblPr>
      <w:tblCellMar>
        <w:top w:w="0" w:type="dxa"/>
        <w:left w:w="0" w:type="dxa"/>
        <w:bottom w:w="0" w:type="dxa"/>
        <w:right w:w="0" w:type="dxa"/>
      </w:tblCellMar>
    </w:tblPr>
  </w:style>
  <w:style w:type="paragraph" w:styleId="Sottotitolo">
    <w:name w:val="Subtitle"/>
    <w:basedOn w:val="Normale"/>
    <w:next w:val="Normale"/>
    <w:rsid w:val="007837A8"/>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52">
    <w:name w:val="52"/>
    <w:basedOn w:val="TableNormal1"/>
    <w:rsid w:val="00495015"/>
    <w:tblPr>
      <w:tblStyleRowBandSize w:val="1"/>
      <w:tblStyleColBandSize w:val="1"/>
      <w:tblCellMar>
        <w:top w:w="0" w:type="dxa"/>
        <w:left w:w="115" w:type="dxa"/>
        <w:bottom w:w="0" w:type="dxa"/>
        <w:right w:w="115" w:type="dxa"/>
      </w:tblCellMar>
    </w:tblPr>
  </w:style>
  <w:style w:type="table" w:customStyle="1" w:styleId="51">
    <w:name w:val="51"/>
    <w:basedOn w:val="TableNormal1"/>
    <w:rsid w:val="00495015"/>
    <w:tblPr>
      <w:tblStyleRowBandSize w:val="1"/>
      <w:tblStyleColBandSize w:val="1"/>
      <w:tblCellMar>
        <w:top w:w="0" w:type="dxa"/>
        <w:left w:w="115" w:type="dxa"/>
        <w:bottom w:w="0" w:type="dxa"/>
        <w:right w:w="115" w:type="dxa"/>
      </w:tblCellMar>
    </w:tblPr>
  </w:style>
  <w:style w:type="table" w:customStyle="1" w:styleId="50">
    <w:name w:val="50"/>
    <w:basedOn w:val="TableNormal1"/>
    <w:rsid w:val="00495015"/>
    <w:tblPr>
      <w:tblStyleRowBandSize w:val="1"/>
      <w:tblStyleColBandSize w:val="1"/>
      <w:tblCellMar>
        <w:top w:w="0" w:type="dxa"/>
        <w:left w:w="115" w:type="dxa"/>
        <w:bottom w:w="0" w:type="dxa"/>
        <w:right w:w="115" w:type="dxa"/>
      </w:tblCellMar>
    </w:tblPr>
  </w:style>
  <w:style w:type="table" w:customStyle="1" w:styleId="49">
    <w:name w:val="49"/>
    <w:basedOn w:val="TableNormal1"/>
    <w:rsid w:val="00495015"/>
    <w:tblPr>
      <w:tblStyleRowBandSize w:val="1"/>
      <w:tblStyleColBandSize w:val="1"/>
      <w:tblCellMar>
        <w:top w:w="0" w:type="dxa"/>
        <w:left w:w="115" w:type="dxa"/>
        <w:bottom w:w="0" w:type="dxa"/>
        <w:right w:w="115" w:type="dxa"/>
      </w:tblCellMar>
    </w:tblPr>
  </w:style>
  <w:style w:type="table" w:customStyle="1" w:styleId="48">
    <w:name w:val="48"/>
    <w:basedOn w:val="TableNormal1"/>
    <w:rsid w:val="00495015"/>
    <w:tblPr>
      <w:tblStyleRowBandSize w:val="1"/>
      <w:tblStyleColBandSize w:val="1"/>
      <w:tblCellMar>
        <w:top w:w="0" w:type="dxa"/>
        <w:left w:w="115" w:type="dxa"/>
        <w:bottom w:w="0" w:type="dxa"/>
        <w:right w:w="115" w:type="dxa"/>
      </w:tblCellMar>
    </w:tblPr>
  </w:style>
  <w:style w:type="table" w:customStyle="1" w:styleId="47">
    <w:name w:val="47"/>
    <w:basedOn w:val="TableNormal1"/>
    <w:rsid w:val="00495015"/>
    <w:tblPr>
      <w:tblStyleRowBandSize w:val="1"/>
      <w:tblStyleColBandSize w:val="1"/>
      <w:tblCellMar>
        <w:top w:w="0" w:type="dxa"/>
        <w:left w:w="115" w:type="dxa"/>
        <w:bottom w:w="0" w:type="dxa"/>
        <w:right w:w="115" w:type="dxa"/>
      </w:tblCellMar>
    </w:tblPr>
  </w:style>
  <w:style w:type="table" w:customStyle="1" w:styleId="46">
    <w:name w:val="46"/>
    <w:basedOn w:val="TableNormal1"/>
    <w:rsid w:val="00495015"/>
    <w:tblPr>
      <w:tblStyleRowBandSize w:val="1"/>
      <w:tblStyleColBandSize w:val="1"/>
      <w:tblCellMar>
        <w:top w:w="0" w:type="dxa"/>
        <w:left w:w="115" w:type="dxa"/>
        <w:bottom w:w="0" w:type="dxa"/>
        <w:right w:w="115" w:type="dxa"/>
      </w:tblCellMar>
    </w:tblPr>
  </w:style>
  <w:style w:type="table" w:customStyle="1" w:styleId="45">
    <w:name w:val="45"/>
    <w:basedOn w:val="TableNormal1"/>
    <w:rsid w:val="00495015"/>
    <w:tblPr>
      <w:tblStyleRowBandSize w:val="1"/>
      <w:tblStyleColBandSize w:val="1"/>
      <w:tblCellMar>
        <w:top w:w="0" w:type="dxa"/>
        <w:left w:w="115" w:type="dxa"/>
        <w:bottom w:w="0" w:type="dxa"/>
        <w:right w:w="115" w:type="dxa"/>
      </w:tblCellMar>
    </w:tblPr>
  </w:style>
  <w:style w:type="table" w:customStyle="1" w:styleId="44">
    <w:name w:val="44"/>
    <w:basedOn w:val="TableNormal1"/>
    <w:rsid w:val="00495015"/>
    <w:tblPr>
      <w:tblStyleRowBandSize w:val="1"/>
      <w:tblStyleColBandSize w:val="1"/>
      <w:tblCellMar>
        <w:top w:w="0" w:type="dxa"/>
        <w:left w:w="115" w:type="dxa"/>
        <w:bottom w:w="0" w:type="dxa"/>
        <w:right w:w="115" w:type="dxa"/>
      </w:tblCellMar>
    </w:tblPr>
  </w:style>
  <w:style w:type="table" w:customStyle="1" w:styleId="43">
    <w:name w:val="43"/>
    <w:basedOn w:val="TableNormal1"/>
    <w:rsid w:val="00495015"/>
    <w:tblPr>
      <w:tblStyleRowBandSize w:val="1"/>
      <w:tblStyleColBandSize w:val="1"/>
      <w:tblCellMar>
        <w:top w:w="0" w:type="dxa"/>
        <w:left w:w="115" w:type="dxa"/>
        <w:bottom w:w="0" w:type="dxa"/>
        <w:right w:w="115" w:type="dxa"/>
      </w:tblCellMar>
    </w:tblPr>
  </w:style>
  <w:style w:type="table" w:customStyle="1" w:styleId="42">
    <w:name w:val="42"/>
    <w:basedOn w:val="TableNormal1"/>
    <w:rsid w:val="00495015"/>
    <w:tblPr>
      <w:tblStyleRowBandSize w:val="1"/>
      <w:tblStyleColBandSize w:val="1"/>
      <w:tblCellMar>
        <w:top w:w="0" w:type="dxa"/>
        <w:left w:w="115" w:type="dxa"/>
        <w:bottom w:w="0" w:type="dxa"/>
        <w:right w:w="115" w:type="dxa"/>
      </w:tblCellMar>
    </w:tblPr>
  </w:style>
  <w:style w:type="table" w:customStyle="1" w:styleId="41">
    <w:name w:val="41"/>
    <w:basedOn w:val="TableNormal1"/>
    <w:rsid w:val="00495015"/>
    <w:tblPr>
      <w:tblStyleRowBandSize w:val="1"/>
      <w:tblStyleColBandSize w:val="1"/>
      <w:tblCellMar>
        <w:top w:w="0" w:type="dxa"/>
        <w:left w:w="115" w:type="dxa"/>
        <w:bottom w:w="0" w:type="dxa"/>
        <w:right w:w="115" w:type="dxa"/>
      </w:tblCellMar>
    </w:tblPr>
  </w:style>
  <w:style w:type="table" w:customStyle="1" w:styleId="40">
    <w:name w:val="40"/>
    <w:basedOn w:val="TableNormal1"/>
    <w:rsid w:val="00495015"/>
    <w:tblPr>
      <w:tblStyleRowBandSize w:val="1"/>
      <w:tblStyleColBandSize w:val="1"/>
      <w:tblCellMar>
        <w:top w:w="0" w:type="dxa"/>
        <w:left w:w="115" w:type="dxa"/>
        <w:bottom w:w="0" w:type="dxa"/>
        <w:right w:w="115" w:type="dxa"/>
      </w:tblCellMar>
    </w:tblPr>
  </w:style>
  <w:style w:type="table" w:customStyle="1" w:styleId="39">
    <w:name w:val="39"/>
    <w:basedOn w:val="TableNormal1"/>
    <w:rsid w:val="00495015"/>
    <w:tblPr>
      <w:tblStyleRowBandSize w:val="1"/>
      <w:tblStyleColBandSize w:val="1"/>
      <w:tblCellMar>
        <w:top w:w="0" w:type="dxa"/>
        <w:left w:w="115" w:type="dxa"/>
        <w:bottom w:w="0" w:type="dxa"/>
        <w:right w:w="115" w:type="dxa"/>
      </w:tblCellMar>
    </w:tblPr>
  </w:style>
  <w:style w:type="table" w:customStyle="1" w:styleId="38">
    <w:name w:val="38"/>
    <w:basedOn w:val="TableNormal1"/>
    <w:rsid w:val="00495015"/>
    <w:tblPr>
      <w:tblStyleRowBandSize w:val="1"/>
      <w:tblStyleColBandSize w:val="1"/>
      <w:tblCellMar>
        <w:top w:w="0" w:type="dxa"/>
        <w:left w:w="115" w:type="dxa"/>
        <w:bottom w:w="0" w:type="dxa"/>
        <w:right w:w="115" w:type="dxa"/>
      </w:tblCellMar>
    </w:tblPr>
  </w:style>
  <w:style w:type="table" w:customStyle="1" w:styleId="37">
    <w:name w:val="37"/>
    <w:basedOn w:val="TableNormal1"/>
    <w:rsid w:val="00495015"/>
    <w:tblPr>
      <w:tblStyleRowBandSize w:val="1"/>
      <w:tblStyleColBandSize w:val="1"/>
      <w:tblCellMar>
        <w:top w:w="0" w:type="dxa"/>
        <w:left w:w="115" w:type="dxa"/>
        <w:bottom w:w="0" w:type="dxa"/>
        <w:right w:w="115" w:type="dxa"/>
      </w:tblCellMar>
    </w:tblPr>
  </w:style>
  <w:style w:type="table" w:customStyle="1" w:styleId="36">
    <w:name w:val="36"/>
    <w:basedOn w:val="TableNormal1"/>
    <w:rsid w:val="00495015"/>
    <w:tblPr>
      <w:tblStyleRowBandSize w:val="1"/>
      <w:tblStyleColBandSize w:val="1"/>
      <w:tblCellMar>
        <w:top w:w="0" w:type="dxa"/>
        <w:left w:w="115" w:type="dxa"/>
        <w:bottom w:w="0" w:type="dxa"/>
        <w:right w:w="115" w:type="dxa"/>
      </w:tblCellMar>
    </w:tblPr>
  </w:style>
  <w:style w:type="table" w:customStyle="1" w:styleId="35">
    <w:name w:val="35"/>
    <w:basedOn w:val="TableNormal1"/>
    <w:rsid w:val="00495015"/>
    <w:tblPr>
      <w:tblStyleRowBandSize w:val="1"/>
      <w:tblStyleColBandSize w:val="1"/>
      <w:tblCellMar>
        <w:top w:w="0" w:type="dxa"/>
        <w:left w:w="115" w:type="dxa"/>
        <w:bottom w:w="0" w:type="dxa"/>
        <w:right w:w="115" w:type="dxa"/>
      </w:tblCellMar>
    </w:tblPr>
  </w:style>
  <w:style w:type="table" w:customStyle="1" w:styleId="34">
    <w:name w:val="34"/>
    <w:basedOn w:val="TableNormal1"/>
    <w:rsid w:val="00495015"/>
    <w:tblPr>
      <w:tblStyleRowBandSize w:val="1"/>
      <w:tblStyleColBandSize w:val="1"/>
      <w:tblCellMar>
        <w:top w:w="0" w:type="dxa"/>
        <w:left w:w="115" w:type="dxa"/>
        <w:bottom w:w="0" w:type="dxa"/>
        <w:right w:w="115" w:type="dxa"/>
      </w:tblCellMar>
    </w:tblPr>
  </w:style>
  <w:style w:type="table" w:customStyle="1" w:styleId="33">
    <w:name w:val="33"/>
    <w:basedOn w:val="TableNormal1"/>
    <w:rsid w:val="00495015"/>
    <w:tblPr>
      <w:tblStyleRowBandSize w:val="1"/>
      <w:tblStyleColBandSize w:val="1"/>
      <w:tblCellMar>
        <w:top w:w="0" w:type="dxa"/>
        <w:left w:w="115" w:type="dxa"/>
        <w:bottom w:w="0" w:type="dxa"/>
        <w:right w:w="115" w:type="dxa"/>
      </w:tblCellMar>
    </w:tblPr>
  </w:style>
  <w:style w:type="paragraph" w:styleId="Testofumetto">
    <w:name w:val="Balloon Text"/>
    <w:basedOn w:val="Normale"/>
    <w:link w:val="TestofumettoCarattere"/>
    <w:uiPriority w:val="99"/>
    <w:semiHidden/>
    <w:unhideWhenUsed/>
    <w:rsid w:val="00A3684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36843"/>
    <w:rPr>
      <w:rFonts w:ascii="Tahoma" w:hAnsi="Tahoma" w:cs="Tahoma"/>
      <w:sz w:val="16"/>
      <w:szCs w:val="16"/>
    </w:rPr>
  </w:style>
  <w:style w:type="paragraph" w:styleId="Intestazione">
    <w:name w:val="header"/>
    <w:basedOn w:val="Normale"/>
    <w:link w:val="IntestazioneCarattere"/>
    <w:uiPriority w:val="99"/>
    <w:unhideWhenUsed/>
    <w:rsid w:val="00E45FE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E45FE7"/>
  </w:style>
  <w:style w:type="paragraph" w:styleId="Pidipagina">
    <w:name w:val="footer"/>
    <w:basedOn w:val="Normale"/>
    <w:link w:val="PidipaginaCarattere"/>
    <w:uiPriority w:val="99"/>
    <w:unhideWhenUsed/>
    <w:rsid w:val="00E45FE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45FE7"/>
  </w:style>
  <w:style w:type="paragraph" w:styleId="NormaleWeb">
    <w:name w:val="Normal (Web)"/>
    <w:basedOn w:val="Normale"/>
    <w:uiPriority w:val="99"/>
    <w:semiHidden/>
    <w:unhideWhenUsed/>
    <w:rsid w:val="00117606"/>
    <w:pPr>
      <w:spacing w:before="100" w:beforeAutospacing="1" w:after="100" w:afterAutospacing="1" w:line="240" w:lineRule="auto"/>
    </w:pPr>
    <w:rPr>
      <w:rFonts w:ascii="Times New Roman" w:eastAsia="Times New Roman" w:hAnsi="Times New Roman" w:cs="Times New Roman"/>
      <w:sz w:val="24"/>
      <w:szCs w:val="24"/>
    </w:rPr>
  </w:style>
  <w:style w:type="character" w:styleId="Collegamentoipertestuale">
    <w:name w:val="Hyperlink"/>
    <w:basedOn w:val="Carpredefinitoparagrafo"/>
    <w:uiPriority w:val="99"/>
    <w:unhideWhenUsed/>
    <w:rsid w:val="00117606"/>
    <w:rPr>
      <w:color w:val="0000FF" w:themeColor="hyperlink"/>
      <w:u w:val="single"/>
    </w:rPr>
  </w:style>
  <w:style w:type="character" w:customStyle="1" w:styleId="IntestazioneCarattere1">
    <w:name w:val="Intestazione Carattere1"/>
    <w:uiPriority w:val="99"/>
    <w:locked/>
    <w:rsid w:val="002C6347"/>
    <w:rPr>
      <w:rFonts w:ascii="Times New Roman" w:eastAsia="Times New Roman" w:hAnsi="Times New Roman" w:cs="Times New Roman"/>
      <w:sz w:val="24"/>
      <w:szCs w:val="24"/>
      <w:lang w:eastAsia="ar-SA"/>
    </w:rPr>
  </w:style>
  <w:style w:type="paragraph" w:customStyle="1" w:styleId="Grigliamedia1-Colore21">
    <w:name w:val="Griglia media 1 - Colore 21"/>
    <w:basedOn w:val="Normale"/>
    <w:uiPriority w:val="34"/>
    <w:qFormat/>
    <w:rsid w:val="002C6347"/>
    <w:pPr>
      <w:ind w:left="720"/>
      <w:contextualSpacing/>
    </w:pPr>
    <w:rPr>
      <w:rFonts w:cs="Times New Roman"/>
      <w:lang w:eastAsia="en-US"/>
    </w:rPr>
  </w:style>
  <w:style w:type="table" w:customStyle="1" w:styleId="32">
    <w:name w:val="32"/>
    <w:basedOn w:val="TableNormal1"/>
    <w:rsid w:val="007837A8"/>
    <w:tblPr>
      <w:tblStyleRowBandSize w:val="1"/>
      <w:tblStyleColBandSize w:val="1"/>
      <w:tblCellMar>
        <w:top w:w="100" w:type="dxa"/>
        <w:left w:w="100" w:type="dxa"/>
        <w:bottom w:w="100" w:type="dxa"/>
        <w:right w:w="100" w:type="dxa"/>
      </w:tblCellMar>
    </w:tblPr>
  </w:style>
  <w:style w:type="table" w:customStyle="1" w:styleId="31">
    <w:name w:val="31"/>
    <w:basedOn w:val="TableNormal1"/>
    <w:rsid w:val="007837A8"/>
    <w:tblPr>
      <w:tblStyleRowBandSize w:val="1"/>
      <w:tblStyleColBandSize w:val="1"/>
      <w:tblCellMar>
        <w:top w:w="100" w:type="dxa"/>
        <w:left w:w="100" w:type="dxa"/>
        <w:bottom w:w="100" w:type="dxa"/>
        <w:right w:w="100" w:type="dxa"/>
      </w:tblCellMar>
    </w:tblPr>
  </w:style>
  <w:style w:type="table" w:customStyle="1" w:styleId="30">
    <w:name w:val="30"/>
    <w:basedOn w:val="TableNormal1"/>
    <w:rsid w:val="007837A8"/>
    <w:tblPr>
      <w:tblStyleRowBandSize w:val="1"/>
      <w:tblStyleColBandSize w:val="1"/>
      <w:tblCellMar>
        <w:top w:w="0" w:type="dxa"/>
        <w:left w:w="115" w:type="dxa"/>
        <w:bottom w:w="0" w:type="dxa"/>
        <w:right w:w="115" w:type="dxa"/>
      </w:tblCellMar>
    </w:tblPr>
  </w:style>
  <w:style w:type="table" w:customStyle="1" w:styleId="29">
    <w:name w:val="29"/>
    <w:basedOn w:val="TableNormal1"/>
    <w:rsid w:val="007837A8"/>
    <w:tblPr>
      <w:tblStyleRowBandSize w:val="1"/>
      <w:tblStyleColBandSize w:val="1"/>
      <w:tblCellMar>
        <w:top w:w="0" w:type="dxa"/>
        <w:left w:w="115" w:type="dxa"/>
        <w:bottom w:w="0" w:type="dxa"/>
        <w:right w:w="115" w:type="dxa"/>
      </w:tblCellMar>
    </w:tblPr>
  </w:style>
  <w:style w:type="table" w:customStyle="1" w:styleId="28">
    <w:name w:val="28"/>
    <w:basedOn w:val="TableNormal1"/>
    <w:rsid w:val="007837A8"/>
    <w:tblPr>
      <w:tblStyleRowBandSize w:val="1"/>
      <w:tblStyleColBandSize w:val="1"/>
      <w:tblCellMar>
        <w:top w:w="100" w:type="dxa"/>
        <w:left w:w="100" w:type="dxa"/>
        <w:bottom w:w="100" w:type="dxa"/>
        <w:right w:w="100" w:type="dxa"/>
      </w:tblCellMar>
    </w:tblPr>
  </w:style>
  <w:style w:type="table" w:customStyle="1" w:styleId="27">
    <w:name w:val="27"/>
    <w:basedOn w:val="TableNormal1"/>
    <w:rsid w:val="007837A8"/>
    <w:tblPr>
      <w:tblStyleRowBandSize w:val="1"/>
      <w:tblStyleColBandSize w:val="1"/>
      <w:tblCellMar>
        <w:top w:w="0" w:type="dxa"/>
        <w:left w:w="115" w:type="dxa"/>
        <w:bottom w:w="0" w:type="dxa"/>
        <w:right w:w="115" w:type="dxa"/>
      </w:tblCellMar>
    </w:tblPr>
  </w:style>
  <w:style w:type="table" w:customStyle="1" w:styleId="26">
    <w:name w:val="26"/>
    <w:basedOn w:val="TableNormal1"/>
    <w:rsid w:val="007837A8"/>
    <w:tblPr>
      <w:tblStyleRowBandSize w:val="1"/>
      <w:tblStyleColBandSize w:val="1"/>
      <w:tblCellMar>
        <w:top w:w="0" w:type="dxa"/>
        <w:left w:w="115" w:type="dxa"/>
        <w:bottom w:w="0" w:type="dxa"/>
        <w:right w:w="115" w:type="dxa"/>
      </w:tblCellMar>
    </w:tblPr>
  </w:style>
  <w:style w:type="table" w:customStyle="1" w:styleId="25">
    <w:name w:val="25"/>
    <w:basedOn w:val="TableNormal1"/>
    <w:rsid w:val="007837A8"/>
    <w:tblPr>
      <w:tblStyleRowBandSize w:val="1"/>
      <w:tblStyleColBandSize w:val="1"/>
      <w:tblCellMar>
        <w:top w:w="100" w:type="dxa"/>
        <w:left w:w="100" w:type="dxa"/>
        <w:bottom w:w="100" w:type="dxa"/>
        <w:right w:w="100" w:type="dxa"/>
      </w:tblCellMar>
    </w:tblPr>
  </w:style>
  <w:style w:type="table" w:customStyle="1" w:styleId="24">
    <w:name w:val="24"/>
    <w:basedOn w:val="TableNormal1"/>
    <w:rsid w:val="007837A8"/>
    <w:tblPr>
      <w:tblStyleRowBandSize w:val="1"/>
      <w:tblStyleColBandSize w:val="1"/>
      <w:tblCellMar>
        <w:top w:w="0" w:type="dxa"/>
        <w:left w:w="115" w:type="dxa"/>
        <w:bottom w:w="0" w:type="dxa"/>
        <w:right w:w="115" w:type="dxa"/>
      </w:tblCellMar>
    </w:tblPr>
  </w:style>
  <w:style w:type="table" w:customStyle="1" w:styleId="23">
    <w:name w:val="23"/>
    <w:basedOn w:val="TableNormal1"/>
    <w:rsid w:val="007837A8"/>
    <w:tblPr>
      <w:tblStyleRowBandSize w:val="1"/>
      <w:tblStyleColBandSize w:val="1"/>
      <w:tblCellMar>
        <w:top w:w="100" w:type="dxa"/>
        <w:left w:w="115" w:type="dxa"/>
        <w:bottom w:w="100" w:type="dxa"/>
        <w:right w:w="115" w:type="dxa"/>
      </w:tblCellMar>
    </w:tblPr>
  </w:style>
  <w:style w:type="table" w:customStyle="1" w:styleId="22">
    <w:name w:val="22"/>
    <w:basedOn w:val="TableNormal1"/>
    <w:rsid w:val="007837A8"/>
    <w:tblPr>
      <w:tblStyleRowBandSize w:val="1"/>
      <w:tblStyleColBandSize w:val="1"/>
      <w:tblCellMar>
        <w:top w:w="100" w:type="dxa"/>
        <w:left w:w="100" w:type="dxa"/>
        <w:bottom w:w="100" w:type="dxa"/>
        <w:right w:w="100" w:type="dxa"/>
      </w:tblCellMar>
    </w:tblPr>
  </w:style>
  <w:style w:type="table" w:customStyle="1" w:styleId="21">
    <w:name w:val="21"/>
    <w:basedOn w:val="TableNormal1"/>
    <w:rsid w:val="007837A8"/>
    <w:tblPr>
      <w:tblStyleRowBandSize w:val="1"/>
      <w:tblStyleColBandSize w:val="1"/>
      <w:tblCellMar>
        <w:top w:w="100" w:type="dxa"/>
        <w:left w:w="100" w:type="dxa"/>
        <w:bottom w:w="100" w:type="dxa"/>
        <w:right w:w="100" w:type="dxa"/>
      </w:tblCellMar>
    </w:tblPr>
  </w:style>
  <w:style w:type="table" w:customStyle="1" w:styleId="20">
    <w:name w:val="20"/>
    <w:basedOn w:val="TableNormal1"/>
    <w:rsid w:val="007837A8"/>
    <w:tblPr>
      <w:tblStyleRowBandSize w:val="1"/>
      <w:tblStyleColBandSize w:val="1"/>
      <w:tblCellMar>
        <w:top w:w="100" w:type="dxa"/>
        <w:left w:w="100" w:type="dxa"/>
        <w:bottom w:w="100" w:type="dxa"/>
        <w:right w:w="100" w:type="dxa"/>
      </w:tblCellMar>
    </w:tblPr>
  </w:style>
  <w:style w:type="table" w:customStyle="1" w:styleId="19">
    <w:name w:val="19"/>
    <w:basedOn w:val="TableNormal1"/>
    <w:rsid w:val="007837A8"/>
    <w:tblPr>
      <w:tblStyleRowBandSize w:val="1"/>
      <w:tblStyleColBandSize w:val="1"/>
      <w:tblCellMar>
        <w:top w:w="100" w:type="dxa"/>
        <w:left w:w="100" w:type="dxa"/>
        <w:bottom w:w="100" w:type="dxa"/>
        <w:right w:w="100" w:type="dxa"/>
      </w:tblCellMar>
    </w:tblPr>
  </w:style>
  <w:style w:type="table" w:customStyle="1" w:styleId="18">
    <w:name w:val="18"/>
    <w:basedOn w:val="TableNormal1"/>
    <w:rsid w:val="007837A8"/>
    <w:tblPr>
      <w:tblStyleRowBandSize w:val="1"/>
      <w:tblStyleColBandSize w:val="1"/>
      <w:tblCellMar>
        <w:top w:w="100" w:type="dxa"/>
        <w:left w:w="100" w:type="dxa"/>
        <w:bottom w:w="100" w:type="dxa"/>
        <w:right w:w="100" w:type="dxa"/>
      </w:tblCellMar>
    </w:tblPr>
  </w:style>
  <w:style w:type="table" w:customStyle="1" w:styleId="17">
    <w:name w:val="17"/>
    <w:basedOn w:val="TableNormal1"/>
    <w:rsid w:val="007837A8"/>
    <w:tblPr>
      <w:tblStyleRowBandSize w:val="1"/>
      <w:tblStyleColBandSize w:val="1"/>
      <w:tblCellMar>
        <w:top w:w="100" w:type="dxa"/>
        <w:left w:w="100" w:type="dxa"/>
        <w:bottom w:w="100" w:type="dxa"/>
        <w:right w:w="100" w:type="dxa"/>
      </w:tblCellMar>
    </w:tblPr>
  </w:style>
  <w:style w:type="table" w:customStyle="1" w:styleId="16">
    <w:name w:val="16"/>
    <w:basedOn w:val="TableNormal1"/>
    <w:rsid w:val="007837A8"/>
    <w:tblPr>
      <w:tblStyleRowBandSize w:val="1"/>
      <w:tblStyleColBandSize w:val="1"/>
      <w:tblCellMar>
        <w:top w:w="0" w:type="dxa"/>
        <w:left w:w="115" w:type="dxa"/>
        <w:bottom w:w="0" w:type="dxa"/>
        <w:right w:w="115" w:type="dxa"/>
      </w:tblCellMar>
    </w:tblPr>
  </w:style>
  <w:style w:type="table" w:customStyle="1" w:styleId="15">
    <w:name w:val="15"/>
    <w:basedOn w:val="TableNormal1"/>
    <w:rsid w:val="007837A8"/>
    <w:tblPr>
      <w:tblStyleRowBandSize w:val="1"/>
      <w:tblStyleColBandSize w:val="1"/>
      <w:tblCellMar>
        <w:top w:w="0" w:type="dxa"/>
        <w:left w:w="115" w:type="dxa"/>
        <w:bottom w:w="0" w:type="dxa"/>
        <w:right w:w="115" w:type="dxa"/>
      </w:tblCellMar>
    </w:tblPr>
  </w:style>
  <w:style w:type="table" w:customStyle="1" w:styleId="14">
    <w:name w:val="14"/>
    <w:basedOn w:val="TableNormal1"/>
    <w:rsid w:val="007837A8"/>
    <w:tblPr>
      <w:tblStyleRowBandSize w:val="1"/>
      <w:tblStyleColBandSize w:val="1"/>
      <w:tblCellMar>
        <w:top w:w="0" w:type="dxa"/>
        <w:left w:w="115" w:type="dxa"/>
        <w:bottom w:w="0" w:type="dxa"/>
        <w:right w:w="115" w:type="dxa"/>
      </w:tblCellMar>
    </w:tblPr>
  </w:style>
  <w:style w:type="table" w:customStyle="1" w:styleId="13">
    <w:name w:val="13"/>
    <w:basedOn w:val="TableNormal1"/>
    <w:rsid w:val="007837A8"/>
    <w:tblPr>
      <w:tblStyleRowBandSize w:val="1"/>
      <w:tblStyleColBandSize w:val="1"/>
      <w:tblCellMar>
        <w:top w:w="0" w:type="dxa"/>
        <w:left w:w="115" w:type="dxa"/>
        <w:bottom w:w="0" w:type="dxa"/>
        <w:right w:w="115" w:type="dxa"/>
      </w:tblCellMar>
    </w:tblPr>
  </w:style>
  <w:style w:type="table" w:customStyle="1" w:styleId="12">
    <w:name w:val="12"/>
    <w:basedOn w:val="TableNormal1"/>
    <w:rsid w:val="007837A8"/>
    <w:tblPr>
      <w:tblStyleRowBandSize w:val="1"/>
      <w:tblStyleColBandSize w:val="1"/>
      <w:tblCellMar>
        <w:top w:w="0" w:type="dxa"/>
        <w:left w:w="115" w:type="dxa"/>
        <w:bottom w:w="0" w:type="dxa"/>
        <w:right w:w="115" w:type="dxa"/>
      </w:tblCellMar>
    </w:tblPr>
  </w:style>
  <w:style w:type="table" w:customStyle="1" w:styleId="11">
    <w:name w:val="11"/>
    <w:basedOn w:val="TableNormal1"/>
    <w:rsid w:val="007837A8"/>
    <w:tblPr>
      <w:tblStyleRowBandSize w:val="1"/>
      <w:tblStyleColBandSize w:val="1"/>
      <w:tblCellMar>
        <w:top w:w="100" w:type="dxa"/>
        <w:left w:w="100" w:type="dxa"/>
        <w:bottom w:w="100" w:type="dxa"/>
        <w:right w:w="100" w:type="dxa"/>
      </w:tblCellMar>
    </w:tblPr>
  </w:style>
  <w:style w:type="table" w:customStyle="1" w:styleId="10">
    <w:name w:val="10"/>
    <w:basedOn w:val="TableNormal1"/>
    <w:rsid w:val="007837A8"/>
    <w:tblPr>
      <w:tblStyleRowBandSize w:val="1"/>
      <w:tblStyleColBandSize w:val="1"/>
      <w:tblCellMar>
        <w:top w:w="100" w:type="dxa"/>
        <w:left w:w="100" w:type="dxa"/>
        <w:bottom w:w="100" w:type="dxa"/>
        <w:right w:w="100" w:type="dxa"/>
      </w:tblCellMar>
    </w:tblPr>
  </w:style>
  <w:style w:type="table" w:customStyle="1" w:styleId="9">
    <w:name w:val="9"/>
    <w:basedOn w:val="TableNormal1"/>
    <w:rsid w:val="007837A8"/>
    <w:tblPr>
      <w:tblStyleRowBandSize w:val="1"/>
      <w:tblStyleColBandSize w:val="1"/>
      <w:tblCellMar>
        <w:top w:w="100" w:type="dxa"/>
        <w:left w:w="100" w:type="dxa"/>
        <w:bottom w:w="100" w:type="dxa"/>
        <w:right w:w="100" w:type="dxa"/>
      </w:tblCellMar>
    </w:tblPr>
  </w:style>
  <w:style w:type="table" w:customStyle="1" w:styleId="8">
    <w:name w:val="8"/>
    <w:basedOn w:val="TableNormal1"/>
    <w:rsid w:val="007837A8"/>
    <w:tblPr>
      <w:tblStyleRowBandSize w:val="1"/>
      <w:tblStyleColBandSize w:val="1"/>
      <w:tblCellMar>
        <w:top w:w="100" w:type="dxa"/>
        <w:left w:w="100" w:type="dxa"/>
        <w:bottom w:w="100" w:type="dxa"/>
        <w:right w:w="100" w:type="dxa"/>
      </w:tblCellMar>
    </w:tblPr>
  </w:style>
  <w:style w:type="table" w:customStyle="1" w:styleId="7">
    <w:name w:val="7"/>
    <w:basedOn w:val="TableNormal1"/>
    <w:rsid w:val="007837A8"/>
    <w:tblPr>
      <w:tblStyleRowBandSize w:val="1"/>
      <w:tblStyleColBandSize w:val="1"/>
      <w:tblCellMar>
        <w:top w:w="100" w:type="dxa"/>
        <w:left w:w="100" w:type="dxa"/>
        <w:bottom w:w="100" w:type="dxa"/>
        <w:right w:w="100" w:type="dxa"/>
      </w:tblCellMar>
    </w:tblPr>
  </w:style>
  <w:style w:type="table" w:customStyle="1" w:styleId="6">
    <w:name w:val="6"/>
    <w:basedOn w:val="TableNormal1"/>
    <w:rsid w:val="007837A8"/>
    <w:tblPr>
      <w:tblStyleRowBandSize w:val="1"/>
      <w:tblStyleColBandSize w:val="1"/>
      <w:tblCellMar>
        <w:top w:w="100" w:type="dxa"/>
        <w:left w:w="100" w:type="dxa"/>
        <w:bottom w:w="100" w:type="dxa"/>
        <w:right w:w="100" w:type="dxa"/>
      </w:tblCellMar>
    </w:tblPr>
  </w:style>
  <w:style w:type="table" w:customStyle="1" w:styleId="5">
    <w:name w:val="5"/>
    <w:basedOn w:val="TableNormal1"/>
    <w:rsid w:val="007837A8"/>
    <w:tblPr>
      <w:tblStyleRowBandSize w:val="1"/>
      <w:tblStyleColBandSize w:val="1"/>
      <w:tblCellMar>
        <w:top w:w="100" w:type="dxa"/>
        <w:left w:w="100" w:type="dxa"/>
        <w:bottom w:w="100" w:type="dxa"/>
        <w:right w:w="100" w:type="dxa"/>
      </w:tblCellMar>
    </w:tblPr>
  </w:style>
  <w:style w:type="table" w:customStyle="1" w:styleId="4">
    <w:name w:val="4"/>
    <w:basedOn w:val="TableNormal1"/>
    <w:rsid w:val="007837A8"/>
    <w:tblPr>
      <w:tblStyleRowBandSize w:val="1"/>
      <w:tblStyleColBandSize w:val="1"/>
      <w:tblCellMar>
        <w:top w:w="100" w:type="dxa"/>
        <w:left w:w="100" w:type="dxa"/>
        <w:bottom w:w="100" w:type="dxa"/>
        <w:right w:w="100" w:type="dxa"/>
      </w:tblCellMar>
    </w:tblPr>
  </w:style>
  <w:style w:type="table" w:customStyle="1" w:styleId="3">
    <w:name w:val="3"/>
    <w:basedOn w:val="TableNormal1"/>
    <w:rsid w:val="007837A8"/>
    <w:tblPr>
      <w:tblStyleRowBandSize w:val="1"/>
      <w:tblStyleColBandSize w:val="1"/>
      <w:tblCellMar>
        <w:top w:w="100" w:type="dxa"/>
        <w:left w:w="100" w:type="dxa"/>
        <w:bottom w:w="100" w:type="dxa"/>
        <w:right w:w="100" w:type="dxa"/>
      </w:tblCellMar>
    </w:tblPr>
  </w:style>
  <w:style w:type="table" w:customStyle="1" w:styleId="2">
    <w:name w:val="2"/>
    <w:basedOn w:val="TableNormal1"/>
    <w:rsid w:val="007837A8"/>
    <w:tblPr>
      <w:tblStyleRowBandSize w:val="1"/>
      <w:tblStyleColBandSize w:val="1"/>
      <w:tblCellMar>
        <w:top w:w="100" w:type="dxa"/>
        <w:left w:w="100" w:type="dxa"/>
        <w:bottom w:w="100" w:type="dxa"/>
        <w:right w:w="100" w:type="dxa"/>
      </w:tblCellMar>
    </w:tblPr>
  </w:style>
  <w:style w:type="table" w:customStyle="1" w:styleId="1">
    <w:name w:val="1"/>
    <w:basedOn w:val="TableNormal1"/>
    <w:rsid w:val="007837A8"/>
    <w:tblPr>
      <w:tblStyleRowBandSize w:val="1"/>
      <w:tblStyleColBandSize w:val="1"/>
      <w:tblCellMar>
        <w:top w:w="100" w:type="dxa"/>
        <w:left w:w="100" w:type="dxa"/>
        <w:bottom w:w="100" w:type="dxa"/>
        <w:right w:w="10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radicieali@pec.rupar.puglia.it" TargetMode="External"/><Relationship Id="rId13" Type="http://schemas.openxmlformats.org/officeDocument/2006/relationships/hyperlink" Target="ftp://ftp.minambiente.it/PNM/Natura2000/TrasmissioneCE_dicembre2017/schede_mappe/Pugli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t.wikipedia.org/wiki/Ministero_dell%27ambient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nambiente.it/sites/default/files/archivio/allegati/biodiversita/65_ramsar_tabella_carto.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t.wikipedia.org/wiki/Ministero_dell%27ambiente_e_della_tutela_del_territorio_e_del_mare" TargetMode="External"/><Relationship Id="rId4" Type="http://schemas.openxmlformats.org/officeDocument/2006/relationships/settings" Target="settings.xml"/><Relationship Id="rId9" Type="http://schemas.openxmlformats.org/officeDocument/2006/relationships/hyperlink" Target="https://www.minambiente.it/sites/default/files/archivio/normativa/dm_27_04_2010.pd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6nYRqTsceQhgaiYUwMu2plg++Gw==">AMUW2mUAK6ge2lERsk/6dtOC5fO65nOuFp4oRXQP4M+djSvIqbgb2bIwE2Bs9aabLbwBkAiiaqYjHn7dPgqyhhIXLRIQZFROaMXWWsRhr94t47cy+0d80VkBK7vMTzf0v+lwcUo1zVFMLTFeLXE6SaAvk41TKq0iog==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2452</Words>
  <Characters>13977</Characters>
  <Application>Microsoft Office Word</Application>
  <DocSecurity>0</DocSecurity>
  <Lines>116</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Giuseppe Loiodice</dc:creator>
  <cp:lastModifiedBy>Panarelli Natale</cp:lastModifiedBy>
  <cp:revision>2</cp:revision>
  <cp:lastPrinted>2019-09-19T09:34:00Z</cp:lastPrinted>
  <dcterms:created xsi:type="dcterms:W3CDTF">2019-11-08T11:14:00Z</dcterms:created>
  <dcterms:modified xsi:type="dcterms:W3CDTF">2019-11-08T11:14:00Z</dcterms:modified>
</cp:coreProperties>
</file>