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jc w:val="right"/>
        <w:rPr>
          <w:rFonts w:ascii="Calibri" w:cs="Calibri" w:hAnsi="Calibri" w:eastAsia="Calibri"/>
          <w:b w:val="1"/>
          <w:bCs w:val="1"/>
          <w:sz w:val="24"/>
          <w:szCs w:val="24"/>
        </w:rPr>
      </w:pPr>
      <w:bookmarkStart w:name="_Hlk57277495" w:id="0"/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</w:t>
      </w:r>
      <w:bookmarkEnd w:id="0"/>
      <w:bookmarkStart w:name="_Hlk56413625" w:id="1"/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LLEGATO 2 alla D.D. n.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237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 del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15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/0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6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/202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2</w:t>
      </w:r>
    </w:p>
    <w:p>
      <w:pPr>
        <w:pStyle w:val="Normal.0"/>
        <w:spacing w:after="0" w:line="240" w:lineRule="auto"/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  <w:rtl w:val="0"/>
          <w:lang w:val="it-IT"/>
        </w:rPr>
        <w:t>(su carta intestata Richiedente)</w:t>
      </w:r>
      <w:bookmarkEnd w:id="1"/>
    </w:p>
    <w:p>
      <w:pPr>
        <w:pStyle w:val="Normal.0"/>
        <w:spacing w:after="0" w:line="240" w:lineRule="auto"/>
        <w:rPr>
          <w:rFonts w:ascii="Calibri" w:cs="Calibri" w:hAnsi="Calibri" w:eastAsia="Calibri"/>
          <w:i w:val="1"/>
          <w:iCs w:val="1"/>
          <w:color w:val="000000"/>
          <w:sz w:val="24"/>
          <w:szCs w:val="24"/>
          <w:u w:color="000000"/>
        </w:rPr>
      </w:pPr>
    </w:p>
    <w:p>
      <w:pPr>
        <w:pStyle w:val="Normal.0"/>
        <w:spacing w:after="0" w:line="240" w:lineRule="auto"/>
        <w:jc w:val="center"/>
        <w:rPr>
          <w:b w:val="1"/>
          <w:bCs w:val="1"/>
          <w:color w:val="000000"/>
          <w:sz w:val="24"/>
          <w:szCs w:val="24"/>
          <w:u w:color="000000"/>
        </w:rPr>
      </w:pPr>
    </w:p>
    <w:p>
      <w:pPr>
        <w:pStyle w:val="Normal.0"/>
        <w:spacing w:after="0" w:line="240" w:lineRule="auto"/>
        <w:jc w:val="center"/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color="000000"/>
          <w:rtl w:val="0"/>
          <w:lang w:val="it-IT"/>
        </w:rPr>
        <w:t>SCHEDA PROGETTO</w:t>
      </w:r>
    </w:p>
    <w:p>
      <w:pPr>
        <w:pStyle w:val="Normal.0"/>
        <w:spacing w:after="0" w:line="240" w:lineRule="auto"/>
        <w:jc w:val="both"/>
        <w:rPr>
          <w:sz w:val="24"/>
          <w:szCs w:val="24"/>
          <w:shd w:val="clear" w:color="auto" w:fill="ffff00"/>
        </w:rPr>
      </w:pPr>
    </w:p>
    <w:tbl>
      <w:tblPr>
        <w:tblW w:w="977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6"/>
      </w:tblGrid>
      <w:tr>
        <w:tblPrEx>
          <w:shd w:val="clear" w:color="auto" w:fill="ced7e7"/>
        </w:tblPrEx>
        <w:trPr>
          <w:trHeight w:val="274" w:hRule="atLeast"/>
        </w:trPr>
        <w:tc>
          <w:tcPr>
            <w:tcW w:type="dxa" w:w="9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uppressAutoHyphens w:val="0"/>
              <w:bidi w:val="0"/>
              <w:spacing w:before="0" w:after="12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Soggetto proponente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9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jc w:val="both"/>
              <w:outlineLvl w:val="0"/>
            </w:pPr>
            <w:r>
              <w:rPr>
                <w:b w:val="1"/>
                <w:bCs w:val="1"/>
                <w:rtl w:val="0"/>
                <w:lang w:val="it-IT"/>
              </w:rPr>
              <w:t>Titolo dell</w:t>
            </w:r>
            <w:r>
              <w:rPr>
                <w:b w:val="1"/>
                <w:bCs w:val="1"/>
                <w:rtl w:val="0"/>
                <w:lang w:val="it-IT"/>
              </w:rPr>
              <w:t>’</w:t>
            </w:r>
            <w:r>
              <w:rPr>
                <w:b w:val="1"/>
                <w:bCs w:val="1"/>
                <w:rtl w:val="0"/>
                <w:lang w:val="it-IT"/>
              </w:rPr>
              <w:t>iniziativa</w:t>
            </w: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9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jc w:val="both"/>
              <w:outlineLvl w:val="0"/>
            </w:pPr>
            <w:r>
              <w:rPr>
                <w:b w:val="1"/>
                <w:bCs w:val="1"/>
                <w:rtl w:val="0"/>
                <w:lang w:val="it-IT"/>
              </w:rPr>
              <w:t>Data di svolgimento                                                           Durata</w:t>
            </w: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9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jc w:val="both"/>
              <w:outlineLvl w:val="0"/>
            </w:pPr>
            <w:r>
              <w:rPr>
                <w:b w:val="1"/>
                <w:bCs w:val="1"/>
                <w:rtl w:val="0"/>
                <w:lang w:val="it-IT"/>
              </w:rPr>
              <w:t>Luogo di svolgimento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  <w:spacing w:after="0" w:line="240" w:lineRule="auto"/>
        <w:jc w:val="both"/>
        <w:rPr>
          <w:sz w:val="24"/>
          <w:szCs w:val="24"/>
          <w:shd w:val="clear" w:color="auto" w:fill="ffff00"/>
        </w:rPr>
      </w:pPr>
    </w:p>
    <w:p>
      <w:pPr>
        <w:pStyle w:val="Normal.0"/>
        <w:spacing w:after="0" w:line="240" w:lineRule="auto"/>
        <w:jc w:val="both"/>
        <w:rPr>
          <w:shd w:val="clear" w:color="auto" w:fill="ffff00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Costo progetto </w:t>
      </w:r>
    </w:p>
    <w:tbl>
      <w:tblPr>
        <w:tblW w:w="977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523"/>
        <w:gridCol w:w="4252"/>
      </w:tblGrid>
      <w:tr>
        <w:tblPrEx>
          <w:shd w:val="clear" w:color="auto" w:fill="ced7e7"/>
        </w:tblPrEx>
        <w:trPr>
          <w:trHeight w:val="378" w:hRule="atLeast"/>
        </w:trPr>
        <w:tc>
          <w:tcPr>
            <w:tcW w:type="dxa" w:w="5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>Quota a carico del proponente e/o partner</w:t>
            </w:r>
          </w:p>
        </w:tc>
        <w:tc>
          <w:tcPr>
            <w:tcW w:type="dxa" w:w="42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ced7e7"/>
        </w:tblPrEx>
        <w:trPr>
          <w:trHeight w:val="378" w:hRule="atLeast"/>
        </w:trPr>
        <w:tc>
          <w:tcPr>
            <w:tcW w:type="dxa" w:w="5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 xml:space="preserve">Contributi da privati </w:t>
            </w:r>
          </w:p>
        </w:tc>
        <w:tc>
          <w:tcPr>
            <w:tcW w:type="dxa" w:w="42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5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 xml:space="preserve">Contributi pubblici (escluso il cofinanziamento regionale) </w:t>
            </w:r>
          </w:p>
        </w:tc>
        <w:tc>
          <w:tcPr>
            <w:tcW w:type="dxa" w:w="42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ced7e7"/>
        </w:tblPrEx>
        <w:trPr>
          <w:trHeight w:val="378" w:hRule="atLeast"/>
        </w:trPr>
        <w:tc>
          <w:tcPr>
            <w:tcW w:type="dxa" w:w="5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>Cofinanziamento regionale</w:t>
            </w: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 xml:space="preserve"> (max 80% del costo totale)</w:t>
            </w:r>
          </w:p>
        </w:tc>
        <w:tc>
          <w:tcPr>
            <w:tcW w:type="dxa" w:w="42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ced7e7"/>
        </w:tblPrEx>
        <w:trPr>
          <w:trHeight w:val="378" w:hRule="atLeast"/>
        </w:trPr>
        <w:tc>
          <w:tcPr>
            <w:tcW w:type="dxa" w:w="5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Costo totale </w:t>
            </w:r>
          </w:p>
        </w:tc>
        <w:tc>
          <w:tcPr>
            <w:tcW w:type="dxa" w:w="42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€</w:t>
            </w:r>
          </w:p>
        </w:tc>
      </w:tr>
    </w:tbl>
    <w:p>
      <w:pPr>
        <w:pStyle w:val="Normal.0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cs="Calibri" w:hAnsi="Calibri" w:eastAsia="Calibri"/>
          <w:b w:val="1"/>
          <w:bCs w:val="1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shd w:val="clear" w:color="auto" w:fill="ffff00"/>
        </w:rPr>
      </w:pPr>
    </w:p>
    <w:p>
      <w:pPr>
        <w:pStyle w:val="Normal.0"/>
        <w:keepNext w:val="1"/>
        <w:spacing w:after="0" w:line="240" w:lineRule="auto"/>
        <w:outlineLvl w:val="2"/>
        <w:rPr>
          <w:rFonts w:ascii="Calibri" w:cs="Calibri" w:hAnsi="Calibri" w:eastAsia="Calibri"/>
          <w:b w:val="1"/>
          <w:bCs w:val="1"/>
          <w:i w:val="1"/>
          <w:i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Eventuali partner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(brevi informazioni per ciascuno dei partner)</w:t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 xml:space="preserve"> </w:t>
      </w:r>
    </w:p>
    <w:tbl>
      <w:tblPr>
        <w:tblW w:w="977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89"/>
        <w:gridCol w:w="9086"/>
      </w:tblGrid>
      <w:tr>
        <w:tblPrEx>
          <w:shd w:val="clear" w:color="auto" w:fill="ced7e7"/>
        </w:tblPrEx>
        <w:trPr>
          <w:trHeight w:val="495" w:hRule="atLeast"/>
        </w:trPr>
        <w:tc>
          <w:tcPr>
            <w:tcW w:type="dxa" w:w="9775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keepLines w:val="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b w:val="1"/>
                <w:bCs w:val="1"/>
                <w:rtl w:val="0"/>
                <w:lang w:val="it-IT"/>
              </w:rPr>
              <w:t>Nome completo dell'organizzazione, indirizzo, status giuridico, esperienze maturate nel settore</w:t>
            </w:r>
          </w:p>
        </w:tc>
      </w:tr>
      <w:tr>
        <w:tblPrEx>
          <w:shd w:val="clear" w:color="auto" w:fill="ced7e7"/>
        </w:tblPrEx>
        <w:trPr>
          <w:trHeight w:val="255" w:hRule="atLeast"/>
        </w:trPr>
        <w:tc>
          <w:tcPr>
            <w:tcW w:type="dxa" w:w="68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 xml:space="preserve"> 1</w:t>
            </w:r>
          </w:p>
        </w:tc>
        <w:tc>
          <w:tcPr>
            <w:tcW w:type="dxa" w:w="908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5" w:hRule="atLeast"/>
        </w:trPr>
        <w:tc>
          <w:tcPr>
            <w:tcW w:type="dxa" w:w="68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 xml:space="preserve"> 2</w:t>
            </w:r>
          </w:p>
        </w:tc>
        <w:tc>
          <w:tcPr>
            <w:tcW w:type="dxa" w:w="908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keepNext w:val="1"/>
        <w:widowControl w:val="0"/>
        <w:spacing w:after="0" w:line="240" w:lineRule="auto"/>
        <w:outlineLvl w:val="2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shd w:val="clear" w:color="auto" w:fill="ffff00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Cofinanziamento del proponente e/o dei partner</w:t>
      </w:r>
    </w:p>
    <w:tbl>
      <w:tblPr>
        <w:tblW w:w="977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523"/>
        <w:gridCol w:w="4252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5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 xml:space="preserve">Soggetto proponente: </w:t>
            </w:r>
            <w:r>
              <w:rPr>
                <w:rtl w:val="0"/>
                <w:lang w:val="it-IT"/>
              </w:rPr>
              <w:t>………………………………………</w:t>
            </w:r>
            <w:r>
              <w:rPr/>
            </w:r>
          </w:p>
        </w:tc>
        <w:tc>
          <w:tcPr>
            <w:tcW w:type="dxa" w:w="42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 xml:space="preserve">€ 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5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 xml:space="preserve">Partner: </w:t>
            </w:r>
            <w:r>
              <w:rPr>
                <w:rtl w:val="0"/>
                <w:lang w:val="it-IT"/>
              </w:rPr>
              <w:t>……………………………………………………………</w:t>
            </w:r>
            <w:r>
              <w:rPr/>
            </w:r>
          </w:p>
        </w:tc>
        <w:tc>
          <w:tcPr>
            <w:tcW w:type="dxa" w:w="42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5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 xml:space="preserve">Partner: </w:t>
            </w:r>
            <w:r>
              <w:rPr>
                <w:rtl w:val="0"/>
                <w:lang w:val="it-IT"/>
              </w:rPr>
              <w:t>……………………………………………………………</w:t>
            </w:r>
            <w:r>
              <w:rPr/>
            </w:r>
          </w:p>
        </w:tc>
        <w:tc>
          <w:tcPr>
            <w:tcW w:type="dxa" w:w="42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rtl w:val="0"/>
                <w:lang w:val="it-IT"/>
              </w:rPr>
              <w:t>€</w:t>
            </w:r>
          </w:p>
        </w:tc>
      </w:tr>
    </w:tbl>
    <w:p>
      <w:pPr>
        <w:pStyle w:val="Normal.0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cs="Calibri" w:hAnsi="Calibri" w:eastAsia="Calibri"/>
          <w:b w:val="1"/>
          <w:bCs w:val="1"/>
        </w:rPr>
      </w:pPr>
    </w:p>
    <w:p>
      <w:pPr>
        <w:pStyle w:val="Normal.0"/>
        <w:spacing w:after="0" w:line="240" w:lineRule="auto"/>
        <w:jc w:val="both"/>
        <w:rPr>
          <w:shd w:val="clear" w:color="auto" w:fill="ffff00"/>
        </w:rPr>
      </w:pPr>
    </w:p>
    <w:p>
      <w:pPr>
        <w:pStyle w:val="Normal.0"/>
        <w:keepNext w:val="1"/>
        <w:spacing w:after="0" w:line="240" w:lineRule="auto"/>
        <w:outlineLvl w:val="2"/>
        <w:rPr>
          <w:rFonts w:ascii="Calibri" w:cs="Calibri" w:hAnsi="Calibri" w:eastAsia="Calibri"/>
          <w:i w:val="1"/>
          <w:i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Descrizione del progetto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(breve descrizione dell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’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iniziativa e delle sue finalit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à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)</w:t>
      </w:r>
    </w:p>
    <w:tbl>
      <w:tblPr>
        <w:tblW w:w="977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6"/>
      </w:tblGrid>
      <w:tr>
        <w:tblPrEx>
          <w:shd w:val="clear" w:color="auto" w:fill="ced7e7"/>
        </w:tblPrEx>
        <w:trPr>
          <w:trHeight w:val="970" w:hRule="atLeast"/>
        </w:trPr>
        <w:tc>
          <w:tcPr>
            <w:tcW w:type="dxa" w:w="9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lang w:val="it-IT"/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lang w:val="it-IT"/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lang w:val="it-IT"/>
              </w:rPr>
            </w:r>
          </w:p>
        </w:tc>
      </w:tr>
    </w:tbl>
    <w:p>
      <w:pPr>
        <w:pStyle w:val="Normal.0"/>
        <w:keepNext w:val="1"/>
        <w:widowControl w:val="0"/>
        <w:spacing w:after="0" w:line="240" w:lineRule="auto"/>
        <w:outlineLvl w:val="2"/>
        <w:rPr>
          <w:rFonts w:ascii="Calibri" w:cs="Calibri" w:hAnsi="Calibri" w:eastAsia="Calibri"/>
          <w:i w:val="1"/>
          <w:iCs w:val="1"/>
        </w:rPr>
      </w:pPr>
    </w:p>
    <w:p>
      <w:pPr>
        <w:pStyle w:val="Normal.0"/>
        <w:spacing w:after="0"/>
        <w:jc w:val="both"/>
        <w:rPr>
          <w:b w:val="1"/>
          <w:bCs w:val="1"/>
        </w:rPr>
      </w:pPr>
    </w:p>
    <w:p>
      <w:pPr>
        <w:pStyle w:val="Normal.0"/>
        <w:spacing w:after="0"/>
        <w:jc w:val="both"/>
        <w:rPr>
          <w:rFonts w:ascii="Calibri" w:cs="Calibri" w:hAnsi="Calibri" w:eastAsia="Calibri"/>
          <w:i w:val="1"/>
          <w:i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Tipologia di attivit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à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(barrare solo una attivit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à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; in caso di iniziativa articolata, barrare la casella dell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’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attivit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 xml:space="preserve">à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ritenuta prevalente)</w:t>
      </w:r>
    </w:p>
    <w:tbl>
      <w:tblPr>
        <w:tblW w:w="977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6"/>
      </w:tblGrid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9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"/>
              </w:numPr>
              <w:spacing w:before="100" w:after="0" w:line="240" w:lineRule="auto"/>
              <w:jc w:val="both"/>
              <w:rPr>
                <w:lang w:val="it-IT"/>
              </w:rPr>
            </w:pPr>
            <w:r>
              <w:rPr>
                <w:rtl w:val="0"/>
                <w:lang w:val="it-IT"/>
              </w:rPr>
              <w:t>MOSTRE, RASSEGNE, PREMI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CONVEGNI, SEMINARI, WORKSHOP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EVENTI, MANIFESTAZIONI CULTURALI, INIZIATIVE SOLIDALI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SPETTACOLI TEATRALI E MUSICALI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PUBBLICAZIONI E PROGETTI EDITORIALI ANCHE MULTIMEDIALI </w:t>
            </w:r>
          </w:p>
        </w:tc>
      </w:tr>
    </w:tbl>
    <w:p>
      <w:pPr>
        <w:pStyle w:val="Normal.0"/>
        <w:widowControl w:val="0"/>
        <w:spacing w:after="0" w:line="240" w:lineRule="auto"/>
        <w:jc w:val="both"/>
        <w:rPr>
          <w:rFonts w:ascii="Calibri" w:cs="Calibri" w:hAnsi="Calibri" w:eastAsia="Calibri"/>
          <w:i w:val="1"/>
          <w:iCs w:val="1"/>
        </w:rPr>
      </w:pPr>
    </w:p>
    <w:p>
      <w:pPr>
        <w:pStyle w:val="Normal.0"/>
        <w:spacing w:after="0"/>
        <w:jc w:val="both"/>
        <w:rPr>
          <w:b w:val="1"/>
          <w:bCs w:val="1"/>
        </w:rPr>
      </w:pPr>
    </w:p>
    <w:p>
      <w:pPr>
        <w:pStyle w:val="Normal.0"/>
        <w:spacing w:after="0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Piano delle attivit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à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(modalit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 xml:space="preserve">à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e tempi di svolgimento)</w:t>
      </w:r>
    </w:p>
    <w:tbl>
      <w:tblPr>
        <w:tblW w:w="977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6"/>
      </w:tblGrid>
      <w:tr>
        <w:tblPrEx>
          <w:shd w:val="clear" w:color="auto" w:fill="ced7e7"/>
        </w:tblPrEx>
        <w:trPr>
          <w:trHeight w:val="1450" w:hRule="atLeast"/>
        </w:trPr>
        <w:tc>
          <w:tcPr>
            <w:tcW w:type="dxa" w:w="9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/>
            </w:pPr>
            <w:r>
              <w:rPr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lang w:val="it-IT"/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lang w:val="it-IT"/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lang w:val="it-IT"/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lang w:val="it-IT"/>
              </w:rPr>
            </w:r>
          </w:p>
        </w:tc>
      </w:tr>
    </w:tbl>
    <w:p>
      <w:pPr>
        <w:pStyle w:val="Normal.0"/>
        <w:widowControl w:val="0"/>
        <w:spacing w:after="0" w:line="240" w:lineRule="auto"/>
        <w:jc w:val="both"/>
        <w:rPr>
          <w:rFonts w:ascii="Calibri" w:cs="Calibri" w:hAnsi="Calibri" w:eastAsia="Calibri"/>
          <w:b w:val="1"/>
          <w:bCs w:val="1"/>
        </w:rPr>
      </w:pPr>
    </w:p>
    <w:p>
      <w:pPr>
        <w:pStyle w:val="Normal.0"/>
        <w:spacing w:after="0"/>
        <w:jc w:val="both"/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cs="Calibri" w:hAnsi="Calibri" w:eastAsia="Calibri"/>
          <w:i w:val="1"/>
          <w:i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Precedenti esperienze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(in ambito tematico inerente all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’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art. 8 della L.r. 12/2005)</w:t>
      </w:r>
    </w:p>
    <w:tbl>
      <w:tblPr>
        <w:tblW w:w="977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6"/>
      </w:tblGrid>
      <w:tr>
        <w:tblPrEx>
          <w:shd w:val="clear" w:color="auto" w:fill="ced7e7"/>
        </w:tblPrEx>
        <w:trPr>
          <w:trHeight w:val="1450" w:hRule="atLeast"/>
        </w:trPr>
        <w:tc>
          <w:tcPr>
            <w:tcW w:type="dxa" w:w="9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lang w:val="it-IT"/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lang w:val="it-IT"/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lang w:val="it-IT"/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lang w:val="it-IT"/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</w:pPr>
            <w:r>
              <w:rPr>
                <w:lang w:val="it-IT"/>
              </w:rPr>
            </w:r>
          </w:p>
        </w:tc>
      </w:tr>
    </w:tbl>
    <w:p>
      <w:pPr>
        <w:pStyle w:val="Normal.0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cs="Calibri" w:hAnsi="Calibri" w:eastAsia="Calibri"/>
          <w:i w:val="1"/>
          <w:iCs w:val="1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</w:pPr>
    </w:p>
    <w:p>
      <w:pPr>
        <w:pStyle w:val="Normal.0"/>
        <w:spacing w:after="0"/>
        <w:jc w:val="both"/>
        <w:rPr>
          <w:b w:val="1"/>
          <w:bCs w:val="1"/>
        </w:rPr>
      </w:pPr>
    </w:p>
    <w:p>
      <w:pPr>
        <w:pStyle w:val="Normal.0"/>
        <w:tabs>
          <w:tab w:val="left" w:pos="567"/>
        </w:tabs>
        <w:spacing w:after="100"/>
        <w:jc w:val="both"/>
        <w:rPr>
          <w:color w:val="333333"/>
          <w:u w:color="333333"/>
        </w:rPr>
      </w:pPr>
      <w:r>
        <w:rPr>
          <w:color w:val="333333"/>
          <w:u w:color="333333"/>
          <w:rtl w:val="0"/>
          <w:lang w:val="it-IT"/>
        </w:rPr>
        <w:t xml:space="preserve">Luogo e data </w:t>
      </w:r>
    </w:p>
    <w:p>
      <w:pPr>
        <w:pStyle w:val="Normal.0"/>
        <w:tabs>
          <w:tab w:val="left" w:pos="567"/>
        </w:tabs>
        <w:spacing w:after="100"/>
        <w:jc w:val="both"/>
        <w:rPr>
          <w:color w:val="333333"/>
          <w:u w:color="333333"/>
        </w:rPr>
      </w:pPr>
      <w:r>
        <w:rPr>
          <w:color w:val="333333"/>
          <w:u w:color="333333"/>
          <w:rtl w:val="0"/>
        </w:rPr>
        <w:tab/>
        <w:tab/>
        <w:tab/>
        <w:tab/>
        <w:tab/>
        <w:tab/>
        <w:tab/>
        <w:t xml:space="preserve">Timbro e </w:t>
      </w:r>
      <w:r>
        <w:rPr>
          <w:rtl w:val="0"/>
          <w:lang w:val="it-IT"/>
        </w:rPr>
        <w:t>Firma del Legale rappresentante</w:t>
      </w:r>
    </w:p>
    <w:p>
      <w:pPr>
        <w:pStyle w:val="Normal.0"/>
        <w:tabs>
          <w:tab w:val="left" w:pos="567"/>
        </w:tabs>
        <w:spacing w:after="100"/>
        <w:ind w:left="142" w:hanging="142"/>
        <w:jc w:val="both"/>
      </w:pPr>
      <w:r>
        <w:rPr>
          <w:rtl w:val="0"/>
          <w:lang w:val="it-IT"/>
        </w:rPr>
        <w:t xml:space="preserve">                                                                                      </w:t>
      </w:r>
    </w:p>
    <w:p>
      <w:pPr>
        <w:pStyle w:val="Normal.0"/>
        <w:keepNext w:val="1"/>
        <w:spacing w:after="0" w:line="240" w:lineRule="auto"/>
        <w:outlineLvl w:val="2"/>
      </w:pPr>
      <w:r>
        <w:rPr>
          <w:b w:val="1"/>
          <w:bCs w:val="1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079" w:right="991" w:bottom="1258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Wingding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819"/>
        <w:tab w:val="right" w:pos="9638"/>
      </w:tabs>
      <w:spacing w:after="0" w:line="240" w:lineRule="auto"/>
      <w:jc w:val="right"/>
    </w:pPr>
    <w:r>
      <w:rPr>
        <w:rtl w:val="0"/>
        <w:lang w:val="it-IT"/>
      </w:rPr>
      <w:t xml:space="preserve">Pag. </w:t>
    </w:r>
    <w:r>
      <w:rPr>
        <w:rFonts w:ascii="Calibri" w:cs="Calibri" w:hAnsi="Calibri" w:eastAsia="Calibri"/>
        <w:b w:val="1"/>
        <w:bCs w:val="1"/>
        <w:rtl w:val="0"/>
      </w:rPr>
      <w:fldChar w:fldCharType="begin" w:fldLock="0"/>
    </w:r>
    <w:r>
      <w:rPr>
        <w:rFonts w:ascii="Calibri" w:cs="Calibri" w:hAnsi="Calibri" w:eastAsia="Calibri"/>
        <w:b w:val="1"/>
        <w:bCs w:val="1"/>
        <w:rtl w:val="0"/>
      </w:rPr>
      <w:instrText xml:space="preserve"> PAGE </w:instrText>
    </w:r>
    <w:r>
      <w:rPr>
        <w:rFonts w:ascii="Calibri" w:cs="Calibri" w:hAnsi="Calibri" w:eastAsia="Calibri"/>
        <w:b w:val="1"/>
        <w:bCs w:val="1"/>
        <w:rtl w:val="0"/>
      </w:rPr>
      <w:fldChar w:fldCharType="separate" w:fldLock="0"/>
    </w:r>
    <w:r>
      <w:rPr>
        <w:rFonts w:ascii="Calibri" w:cs="Calibri" w:hAnsi="Calibri" w:eastAsia="Calibri"/>
        <w:b w:val="1"/>
        <w:bCs w:val="1"/>
        <w:rtl w:val="0"/>
      </w:rPr>
      <w:t>2</w:t>
    </w:r>
    <w:r>
      <w:rPr>
        <w:rFonts w:ascii="Calibri" w:cs="Calibri" w:hAnsi="Calibri" w:eastAsia="Calibri"/>
        <w:b w:val="1"/>
        <w:bCs w:val="1"/>
        <w:rtl w:val="0"/>
      </w:rPr>
      <w:fldChar w:fldCharType="end" w:fldLock="0"/>
    </w:r>
    <w:r>
      <w:rPr>
        <w:rFonts w:ascii="Calibri" w:cs="Calibri" w:hAnsi="Calibri" w:eastAsia="Calibri"/>
        <w:b w:val="1"/>
        <w:bCs w:val="1"/>
        <w:rtl w:val="0"/>
        <w:lang w:val="it-IT"/>
      </w:rPr>
      <w:t>/</w:t>
    </w:r>
    <w:r>
      <w:rPr>
        <w:rFonts w:ascii="Calibri" w:cs="Calibri" w:hAnsi="Calibri" w:eastAsia="Calibri"/>
        <w:b w:val="1"/>
        <w:bCs w:val="1"/>
        <w:rtl w:val="0"/>
      </w:rPr>
      <w:fldChar w:fldCharType="begin" w:fldLock="0"/>
    </w:r>
    <w:r>
      <w:rPr>
        <w:rFonts w:ascii="Calibri" w:cs="Calibri" w:hAnsi="Calibri" w:eastAsia="Calibri"/>
        <w:b w:val="1"/>
        <w:bCs w:val="1"/>
        <w:rtl w:val="0"/>
      </w:rPr>
      <w:instrText xml:space="preserve"> NUMPAGES </w:instrText>
    </w:r>
    <w:r>
      <w:rPr>
        <w:rFonts w:ascii="Calibri" w:cs="Calibri" w:hAnsi="Calibri" w:eastAsia="Calibri"/>
        <w:b w:val="1"/>
        <w:bCs w:val="1"/>
        <w:rtl w:val="0"/>
      </w:rPr>
      <w:fldChar w:fldCharType="separate" w:fldLock="0"/>
    </w:r>
    <w:r>
      <w:rPr>
        <w:rFonts w:ascii="Calibri" w:cs="Calibri" w:hAnsi="Calibri" w:eastAsia="Calibri"/>
        <w:b w:val="1"/>
        <w:bCs w:val="1"/>
        <w:rtl w:val="0"/>
      </w:rPr>
      <w:t>2</w:t>
    </w:r>
    <w:r>
      <w:rPr>
        <w:rFonts w:ascii="Calibri" w:cs="Calibri" w:hAnsi="Calibri" w:eastAsia="Calibri"/>
        <w:b w:val="1"/>
        <w:bCs w:val="1"/>
        <w:rtl w:val="0"/>
      </w:rPr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spacing w:after="0"/>
      <w:jc w:val="center"/>
      <w:rPr>
        <w:rFonts w:ascii="Calibri" w:cs="Calibri" w:hAnsi="Calibri" w:eastAsia="Calibri"/>
        <w:b w:val="1"/>
        <w:bCs w:val="1"/>
      </w:rPr>
    </w:pPr>
    <w:r>
      <w:drawing>
        <wp:inline distT="0" distB="0" distL="0" distR="0">
          <wp:extent cx="861060" cy="685800"/>
          <wp:effectExtent l="0" t="0" r="0" b="0"/>
          <wp:docPr id="1073741825" name="officeArt object" descr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" descr="Immagin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685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Calibri" w:cs="Calibri" w:hAnsi="Calibri" w:eastAsia="Calibri"/>
        <w:b w:val="1"/>
        <w:bCs w:val="1"/>
        <w:rtl w:val="0"/>
        <w:lang w:val="it-IT"/>
      </w:rPr>
      <w:t xml:space="preserve"> </w:t>
    </w:r>
  </w:p>
  <w:p>
    <w:pPr>
      <w:pStyle w:val="Normal.0"/>
      <w:spacing w:after="0"/>
      <w:jc w:val="center"/>
      <w:rPr>
        <w:rFonts w:ascii="Calibri" w:cs="Calibri" w:hAnsi="Calibri" w:eastAsia="Calibri"/>
        <w:b w:val="1"/>
        <w:bCs w:val="1"/>
      </w:rPr>
    </w:pPr>
    <w:r>
      <w:rPr>
        <w:rFonts w:ascii="Calibri" w:cs="Calibri" w:hAnsi="Calibri" w:eastAsia="Calibri"/>
        <w:b w:val="1"/>
        <w:bCs w:val="1"/>
        <w:rtl w:val="0"/>
        <w:lang w:val="it-IT"/>
      </w:rPr>
      <w:t xml:space="preserve">Sezione </w:t>
    </w:r>
    <w:r>
      <w:rPr>
        <w:rFonts w:ascii="Calibri" w:cs="Calibri" w:hAnsi="Calibri" w:eastAsia="Calibri"/>
        <w:b w:val="1"/>
        <w:bCs w:val="1"/>
        <w:rtl w:val="0"/>
        <w:lang w:val="it-IT"/>
      </w:rPr>
      <w:t xml:space="preserve">Ricerca e </w:t>
    </w:r>
    <w:r>
      <w:rPr>
        <w:rFonts w:ascii="Calibri" w:cs="Calibri" w:hAnsi="Calibri" w:eastAsia="Calibri"/>
        <w:b w:val="1"/>
        <w:bCs w:val="1"/>
        <w:rtl w:val="0"/>
        <w:lang w:val="it-IT"/>
      </w:rPr>
      <w:t>Relazioni Internazionali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after="0"/>
      <w:jc w:val="center"/>
    </w:pPr>
    <w:r>
      <w:rPr>
        <w:rtl w:val="0"/>
        <w:lang w:val="it-IT"/>
      </w:rPr>
      <w:t xml:space="preserve">Art. 8, L.R. 12/2005 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after="0"/>
      <w:jc w:val="center"/>
    </w:pPr>
    <w:r>
      <w:rPr>
        <w:rtl w:val="0"/>
        <w:lang w:val="it-IT"/>
      </w:rPr>
      <w:t>“</w:t>
    </w:r>
    <w:r>
      <w:rPr>
        <w:rtl w:val="0"/>
        <w:lang w:val="it-IT"/>
      </w:rPr>
      <w:t>Norma di sostegno alle iniziative per la pace e per lo sviluppo delle relazioni tra i popoli del Mediterraneo</w:t>
    </w:r>
    <w:r>
      <w:rPr>
        <w:rtl w:val="0"/>
        <w:lang w:val="it-IT"/>
      </w:rPr>
      <w:t>”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after="0"/>
      <w:jc w:val="center"/>
    </w:pPr>
    <w:r>
      <w:rPr>
        <w:rtl w:val="0"/>
        <w:lang w:val="it-IT"/>
      </w:rPr>
      <w:t>AVVISO PUBBLICO 202</w:t>
    </w:r>
    <w:r>
      <w:rPr>
        <w:rtl w:val="0"/>
        <w:lang w:val="it-IT"/>
      </w:rPr>
      <w:t>2</w:t>
    </w:r>
    <w:r>
      <w:rPr>
        <w:rtl w:val="0"/>
        <w:lang w:val="it-IT"/>
      </w:rPr>
      <w:t xml:space="preserve"> 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□"/>
      <w:lvlJc w:val="left"/>
      <w:pPr>
        <w:ind w:left="92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9"/>
        </w:tabs>
        <w:ind w:left="1648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9"/>
        </w:tabs>
        <w:ind w:left="236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</w:tabs>
        <w:ind w:left="308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9"/>
        </w:tabs>
        <w:ind w:left="3808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9"/>
        </w:tabs>
        <w:ind w:left="452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</w:tabs>
        <w:ind w:left="524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9"/>
        </w:tabs>
        <w:ind w:left="5968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9"/>
        </w:tabs>
        <w:ind w:left="668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