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92" w:rsidRPr="00654971" w:rsidRDefault="0059712B" w:rsidP="007375D5">
      <w:pPr>
        <w:jc w:val="right"/>
        <w:rPr>
          <w:rFonts w:asciiTheme="majorHAnsi" w:hAnsiTheme="majorHAnsi"/>
          <w:b/>
          <w:u w:val="single"/>
        </w:rPr>
      </w:pPr>
      <w:r w:rsidRPr="00654971">
        <w:rPr>
          <w:rFonts w:asciiTheme="majorHAnsi" w:hAnsiTheme="majorHAnsi"/>
          <w:b/>
          <w:u w:val="single"/>
        </w:rPr>
        <w:t xml:space="preserve">Fac-simile </w:t>
      </w:r>
      <w:r w:rsidR="007375D5" w:rsidRPr="00654971">
        <w:rPr>
          <w:rFonts w:asciiTheme="majorHAnsi" w:hAnsiTheme="majorHAnsi"/>
          <w:b/>
          <w:u w:val="single"/>
        </w:rPr>
        <w:t>Allegato</w:t>
      </w:r>
      <w:r w:rsidR="0002475B" w:rsidRPr="00654971">
        <w:rPr>
          <w:rFonts w:asciiTheme="majorHAnsi" w:hAnsiTheme="majorHAnsi"/>
          <w:b/>
          <w:u w:val="single"/>
        </w:rPr>
        <w:t xml:space="preserve"> C.</w:t>
      </w:r>
      <w:r w:rsidR="004B336C" w:rsidRPr="00654971">
        <w:rPr>
          <w:rFonts w:asciiTheme="majorHAnsi" w:hAnsiTheme="majorHAnsi"/>
          <w:b/>
          <w:u w:val="single"/>
        </w:rPr>
        <w:t>2</w:t>
      </w:r>
    </w:p>
    <w:p w:rsidR="00557892" w:rsidRPr="00654971" w:rsidRDefault="004B336C" w:rsidP="004B336C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654971">
        <w:rPr>
          <w:rFonts w:asciiTheme="majorHAnsi" w:hAnsiTheme="majorHAnsi"/>
          <w:b/>
          <w:sz w:val="24"/>
          <w:szCs w:val="24"/>
        </w:rPr>
        <w:t>Dossier Operazione</w:t>
      </w:r>
    </w:p>
    <w:p w:rsidR="00692202" w:rsidRPr="007375D5" w:rsidRDefault="00692202" w:rsidP="007375D5">
      <w:pPr>
        <w:spacing w:after="0"/>
        <w:rPr>
          <w:b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1701"/>
        <w:gridCol w:w="1275"/>
        <w:gridCol w:w="1276"/>
        <w:gridCol w:w="1559"/>
        <w:gridCol w:w="1418"/>
        <w:gridCol w:w="1984"/>
        <w:gridCol w:w="2410"/>
      </w:tblGrid>
      <w:tr w:rsidR="00B974F5" w:rsidRPr="00654971" w:rsidTr="007B10B7">
        <w:tc>
          <w:tcPr>
            <w:tcW w:w="2802" w:type="dxa"/>
            <w:vMerge w:val="restart"/>
            <w:shd w:val="clear" w:color="auto" w:fill="auto"/>
          </w:tcPr>
          <w:p w:rsidR="00B974F5" w:rsidRPr="00654971" w:rsidRDefault="00B974F5" w:rsidP="00557892">
            <w:pPr>
              <w:spacing w:after="0" w:line="240" w:lineRule="auto"/>
              <w:rPr>
                <w:rFonts w:asciiTheme="majorHAnsi" w:hAnsiTheme="majorHAnsi"/>
                <w:b/>
                <w:sz w:val="20"/>
                <w:szCs w:val="20"/>
              </w:rPr>
            </w:pPr>
            <w:bookmarkStart w:id="0" w:name="_GoBack" w:colFirst="0" w:colLast="5"/>
            <w:r w:rsidRPr="00654971">
              <w:rPr>
                <w:rFonts w:asciiTheme="majorHAnsi" w:hAnsiTheme="majorHAnsi"/>
                <w:b/>
                <w:sz w:val="20"/>
                <w:szCs w:val="20"/>
              </w:rPr>
              <w:t>Tipo di procedura di gara e determina a contrarre (numero e data)</w:t>
            </w:r>
          </w:p>
        </w:tc>
        <w:tc>
          <w:tcPr>
            <w:tcW w:w="4252" w:type="dxa"/>
            <w:gridSpan w:val="3"/>
          </w:tcPr>
          <w:p w:rsidR="00B974F5" w:rsidRPr="00654971" w:rsidRDefault="00B974F5" w:rsidP="00692202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54971">
              <w:rPr>
                <w:rFonts w:asciiTheme="majorHAnsi" w:hAnsiTheme="majorHAnsi"/>
                <w:b/>
                <w:sz w:val="20"/>
                <w:szCs w:val="20"/>
              </w:rPr>
              <w:t>Giustificativo di spesa</w:t>
            </w:r>
          </w:p>
          <w:p w:rsidR="00B974F5" w:rsidRPr="00654971" w:rsidRDefault="00B974F5" w:rsidP="00692202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:rsidR="00B974F5" w:rsidRPr="00654971" w:rsidRDefault="00B974F5" w:rsidP="00B974F5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54971">
              <w:rPr>
                <w:rFonts w:asciiTheme="majorHAnsi" w:hAnsiTheme="majorHAnsi"/>
                <w:b/>
                <w:sz w:val="20"/>
                <w:szCs w:val="20"/>
              </w:rPr>
              <w:t>Giustificativo di pagamento</w:t>
            </w:r>
          </w:p>
        </w:tc>
        <w:tc>
          <w:tcPr>
            <w:tcW w:w="1984" w:type="dxa"/>
          </w:tcPr>
          <w:p w:rsidR="00B974F5" w:rsidRPr="00654971" w:rsidRDefault="00B974F5" w:rsidP="00692202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54971">
              <w:rPr>
                <w:rFonts w:asciiTheme="majorHAnsi" w:hAnsiTheme="majorHAnsi"/>
                <w:b/>
                <w:sz w:val="20"/>
                <w:szCs w:val="20"/>
              </w:rPr>
              <w:t>Atto di liquidazione/pagamento</w:t>
            </w:r>
          </w:p>
        </w:tc>
        <w:tc>
          <w:tcPr>
            <w:tcW w:w="2410" w:type="dxa"/>
            <w:vMerge w:val="restart"/>
          </w:tcPr>
          <w:p w:rsidR="00B974F5" w:rsidRPr="00654971" w:rsidRDefault="00B974F5" w:rsidP="00692202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54971">
              <w:rPr>
                <w:rFonts w:asciiTheme="majorHAnsi" w:hAnsiTheme="majorHAnsi"/>
                <w:b/>
                <w:sz w:val="20"/>
                <w:szCs w:val="20"/>
              </w:rPr>
              <w:t xml:space="preserve">Documentazione a corredo della spesa sostenuta (relazioni, timesheet, </w:t>
            </w:r>
            <w:r w:rsidRPr="00654971">
              <w:rPr>
                <w:rFonts w:asciiTheme="majorHAnsi" w:hAnsiTheme="majorHAnsi" w:cs="Calibri"/>
                <w:b/>
                <w:color w:val="000000"/>
                <w:sz w:val="20"/>
              </w:rPr>
              <w:t>evidenze oggettive delle attività immateriali realizzate)</w:t>
            </w:r>
          </w:p>
        </w:tc>
      </w:tr>
      <w:bookmarkEnd w:id="0"/>
      <w:tr w:rsidR="00B974F5" w:rsidRPr="00654971" w:rsidTr="007B10B7">
        <w:tc>
          <w:tcPr>
            <w:tcW w:w="2802" w:type="dxa"/>
            <w:vMerge/>
            <w:shd w:val="clear" w:color="auto" w:fill="auto"/>
          </w:tcPr>
          <w:p w:rsidR="00B974F5" w:rsidRPr="00654971" w:rsidRDefault="00B974F5" w:rsidP="00557892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974F5" w:rsidRPr="00654971" w:rsidRDefault="00B974F5" w:rsidP="007B10B7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654971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Tipologia/Numero/Data/Fornitore</w:t>
            </w:r>
          </w:p>
        </w:tc>
        <w:tc>
          <w:tcPr>
            <w:tcW w:w="1275" w:type="dxa"/>
          </w:tcPr>
          <w:p w:rsidR="00B974F5" w:rsidRPr="00654971" w:rsidRDefault="00B974F5" w:rsidP="00557892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654971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Causale</w:t>
            </w:r>
          </w:p>
        </w:tc>
        <w:tc>
          <w:tcPr>
            <w:tcW w:w="1276" w:type="dxa"/>
            <w:shd w:val="clear" w:color="auto" w:fill="auto"/>
          </w:tcPr>
          <w:p w:rsidR="00B974F5" w:rsidRPr="00654971" w:rsidRDefault="00B974F5" w:rsidP="00557892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654971">
              <w:rPr>
                <w:rFonts w:asciiTheme="majorHAnsi" w:hAnsiTheme="majorHAnsi"/>
                <w:sz w:val="20"/>
                <w:szCs w:val="20"/>
              </w:rPr>
              <w:t>Importo I.I.</w:t>
            </w:r>
          </w:p>
        </w:tc>
        <w:tc>
          <w:tcPr>
            <w:tcW w:w="1559" w:type="dxa"/>
            <w:shd w:val="clear" w:color="auto" w:fill="auto"/>
          </w:tcPr>
          <w:p w:rsidR="00B974F5" w:rsidRPr="00654971" w:rsidRDefault="00B974F5" w:rsidP="007B10B7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654971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Tipologia/Numero/Data</w:t>
            </w:r>
          </w:p>
        </w:tc>
        <w:tc>
          <w:tcPr>
            <w:tcW w:w="1418" w:type="dxa"/>
          </w:tcPr>
          <w:p w:rsidR="00B974F5" w:rsidRPr="00654971" w:rsidRDefault="00B974F5" w:rsidP="00557892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654971">
              <w:rPr>
                <w:rFonts w:asciiTheme="majorHAnsi" w:hAnsiTheme="majorHAnsi"/>
                <w:sz w:val="20"/>
                <w:szCs w:val="20"/>
              </w:rPr>
              <w:t>Importo I.I.</w:t>
            </w:r>
          </w:p>
        </w:tc>
        <w:tc>
          <w:tcPr>
            <w:tcW w:w="1984" w:type="dxa"/>
            <w:shd w:val="clear" w:color="auto" w:fill="auto"/>
          </w:tcPr>
          <w:p w:rsidR="00B974F5" w:rsidRPr="00654971" w:rsidRDefault="00B974F5" w:rsidP="006E1E03">
            <w:pPr>
              <w:spacing w:after="0" w:line="240" w:lineRule="auto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  <w:r w:rsidRPr="00654971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Tipologia/Numero/</w:t>
            </w:r>
          </w:p>
          <w:p w:rsidR="00B974F5" w:rsidRPr="00654971" w:rsidRDefault="00B974F5" w:rsidP="006E1E03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654971"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2410" w:type="dxa"/>
            <w:vMerge/>
          </w:tcPr>
          <w:p w:rsidR="00B974F5" w:rsidRPr="00654971" w:rsidRDefault="00B974F5" w:rsidP="006E1E03">
            <w:pPr>
              <w:spacing w:after="0" w:line="240" w:lineRule="auto"/>
              <w:rPr>
                <w:rFonts w:asciiTheme="majorHAnsi" w:eastAsia="Times New Roman" w:hAnsiTheme="majorHAnsi" w:cs="Calibri"/>
                <w:sz w:val="20"/>
                <w:szCs w:val="20"/>
                <w:lang w:eastAsia="it-IT"/>
              </w:rPr>
            </w:pPr>
          </w:p>
        </w:tc>
      </w:tr>
      <w:tr w:rsidR="007B10B7" w:rsidRPr="00654971" w:rsidTr="007B10B7">
        <w:trPr>
          <w:trHeight w:val="382"/>
        </w:trPr>
        <w:tc>
          <w:tcPr>
            <w:tcW w:w="2802" w:type="dxa"/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7B10B7" w:rsidRPr="00654971" w:rsidTr="007B10B7">
        <w:trPr>
          <w:trHeight w:val="413"/>
        </w:trPr>
        <w:tc>
          <w:tcPr>
            <w:tcW w:w="2802" w:type="dxa"/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7B10B7" w:rsidRPr="00654971" w:rsidTr="007B10B7">
        <w:trPr>
          <w:trHeight w:val="431"/>
        </w:trPr>
        <w:tc>
          <w:tcPr>
            <w:tcW w:w="2802" w:type="dxa"/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7B10B7" w:rsidRPr="00654971" w:rsidTr="007B10B7">
        <w:trPr>
          <w:trHeight w:val="400"/>
        </w:trPr>
        <w:tc>
          <w:tcPr>
            <w:tcW w:w="2802" w:type="dxa"/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7B10B7" w:rsidRPr="00654971" w:rsidTr="007B10B7">
        <w:trPr>
          <w:trHeight w:val="419"/>
        </w:trPr>
        <w:tc>
          <w:tcPr>
            <w:tcW w:w="2802" w:type="dxa"/>
            <w:shd w:val="clear" w:color="auto" w:fill="auto"/>
          </w:tcPr>
          <w:p w:rsidR="006E1E03" w:rsidRPr="00654971" w:rsidRDefault="006E1E03" w:rsidP="00227A68">
            <w:pPr>
              <w:tabs>
                <w:tab w:val="right" w:pos="2302"/>
              </w:tabs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E1E03" w:rsidRPr="00654971" w:rsidTr="007B10B7">
        <w:trPr>
          <w:trHeight w:val="411"/>
        </w:trPr>
        <w:tc>
          <w:tcPr>
            <w:tcW w:w="2802" w:type="dxa"/>
            <w:shd w:val="clear" w:color="auto" w:fill="auto"/>
          </w:tcPr>
          <w:p w:rsidR="006E1E03" w:rsidRPr="00654971" w:rsidRDefault="006E1E03" w:rsidP="006E1E03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654971">
              <w:rPr>
                <w:rFonts w:asciiTheme="majorHAnsi" w:eastAsia="Times New Roman" w:hAnsiTheme="majorHAnsi" w:cs="Calibri"/>
                <w:b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highlight w:val="lightGray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highlight w:val="lightGray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highlight w:val="lightGray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highlight w:val="lightGray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highlight w:val="lightGray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highlight w:val="lightGray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E1E03" w:rsidRPr="00654971" w:rsidRDefault="006E1E03" w:rsidP="00227A68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  <w:highlight w:val="lightGray"/>
              </w:rPr>
            </w:pPr>
          </w:p>
        </w:tc>
      </w:tr>
    </w:tbl>
    <w:p w:rsidR="0078216B" w:rsidRDefault="0078216B" w:rsidP="0078216B"/>
    <w:p w:rsidR="0078216B" w:rsidRDefault="0078216B" w:rsidP="0078216B"/>
    <w:sectPr w:rsidR="0078216B" w:rsidSect="004B336C">
      <w:headerReference w:type="default" r:id="rId6"/>
      <w:footerReference w:type="default" r:id="rId7"/>
      <w:pgSz w:w="16838" w:h="11906" w:orient="landscape"/>
      <w:pgMar w:top="1134" w:right="3796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83A" w:rsidRDefault="00D8683A">
      <w:pPr>
        <w:spacing w:after="0" w:line="240" w:lineRule="auto"/>
      </w:pPr>
      <w:r>
        <w:separator/>
      </w:r>
    </w:p>
  </w:endnote>
  <w:endnote w:type="continuationSeparator" w:id="0">
    <w:p w:rsidR="00D8683A" w:rsidRDefault="00D86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062" w:rsidRDefault="00212A66">
    <w:pPr>
      <w:pStyle w:val="Pidipagina"/>
      <w:jc w:val="right"/>
    </w:pPr>
    <w:r>
      <w:fldChar w:fldCharType="begin"/>
    </w:r>
    <w:r w:rsidR="00ED5D62">
      <w:instrText>PAGE   \* MERGEFORMAT</w:instrText>
    </w:r>
    <w:r>
      <w:fldChar w:fldCharType="separate"/>
    </w:r>
    <w:r w:rsidR="00654971">
      <w:rPr>
        <w:noProof/>
      </w:rPr>
      <w:t>1</w:t>
    </w:r>
    <w:r>
      <w:rPr>
        <w:noProof/>
      </w:rPr>
      <w:fldChar w:fldCharType="end"/>
    </w:r>
  </w:p>
  <w:p w:rsidR="00ED5062" w:rsidRDefault="00ED506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83A" w:rsidRDefault="00D8683A">
      <w:pPr>
        <w:spacing w:after="0" w:line="240" w:lineRule="auto"/>
      </w:pPr>
      <w:r>
        <w:separator/>
      </w:r>
    </w:p>
  </w:footnote>
  <w:footnote w:type="continuationSeparator" w:id="0">
    <w:p w:rsidR="00D8683A" w:rsidRDefault="00D86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F98" w:rsidRDefault="00334F98" w:rsidP="00334F98">
    <w:pPr>
      <w:pStyle w:val="Intestazione"/>
      <w:rPr>
        <w:noProof/>
        <w:lang w:eastAsia="it-IT"/>
      </w:rPr>
    </w:pPr>
  </w:p>
  <w:p w:rsidR="00334F98" w:rsidRDefault="00654971" w:rsidP="00654971">
    <w:pPr>
      <w:pStyle w:val="Intestazione"/>
      <w:ind w:right="-2693" w:firstLine="2410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1797050</wp:posOffset>
          </wp:positionH>
          <wp:positionV relativeFrom="paragraph">
            <wp:posOffset>27940</wp:posOffset>
          </wp:positionV>
          <wp:extent cx="5174615" cy="1126490"/>
          <wp:effectExtent l="19050" t="0" r="698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4615" cy="1126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D5062" w:rsidRDefault="00ED5062" w:rsidP="00ED5062">
    <w:pPr>
      <w:pStyle w:val="Intestazione"/>
      <w:ind w:firstLine="2410"/>
      <w:rPr>
        <w:noProof/>
        <w:lang w:eastAsia="it-IT"/>
      </w:rPr>
    </w:pPr>
  </w:p>
  <w:p w:rsidR="00D3650D" w:rsidRDefault="00D3650D" w:rsidP="00D3650D">
    <w:pPr>
      <w:tabs>
        <w:tab w:val="center" w:pos="4819"/>
        <w:tab w:val="right" w:pos="9638"/>
      </w:tabs>
      <w:spacing w:after="0" w:line="240" w:lineRule="auto"/>
      <w:jc w:val="center"/>
      <w:rPr>
        <w:b/>
        <w:bCs/>
        <w:noProof/>
        <w:color w:val="7F7F7F"/>
        <w:sz w:val="20"/>
        <w:szCs w:val="20"/>
        <w:lang w:eastAsia="it-IT"/>
      </w:rPr>
    </w:pPr>
  </w:p>
  <w:p w:rsidR="00C1769D" w:rsidRDefault="00C1769D" w:rsidP="00D3650D">
    <w:pPr>
      <w:tabs>
        <w:tab w:val="center" w:pos="4819"/>
        <w:tab w:val="right" w:pos="9638"/>
      </w:tabs>
      <w:spacing w:after="0" w:line="240" w:lineRule="auto"/>
      <w:jc w:val="center"/>
      <w:rPr>
        <w:b/>
        <w:bCs/>
        <w:noProof/>
        <w:color w:val="7F7F7F"/>
        <w:sz w:val="20"/>
        <w:szCs w:val="20"/>
        <w:lang w:eastAsia="it-IT"/>
      </w:rPr>
    </w:pPr>
  </w:p>
  <w:p w:rsidR="00C1769D" w:rsidRDefault="00C1769D" w:rsidP="00D3650D">
    <w:pPr>
      <w:tabs>
        <w:tab w:val="center" w:pos="4819"/>
        <w:tab w:val="right" w:pos="9638"/>
      </w:tabs>
      <w:spacing w:after="0" w:line="240" w:lineRule="auto"/>
      <w:jc w:val="center"/>
      <w:rPr>
        <w:b/>
        <w:bCs/>
        <w:noProof/>
        <w:color w:val="7F7F7F"/>
        <w:sz w:val="20"/>
        <w:szCs w:val="20"/>
        <w:lang w:eastAsia="it-IT"/>
      </w:rPr>
    </w:pPr>
  </w:p>
  <w:p w:rsidR="00C1769D" w:rsidRDefault="00C1769D" w:rsidP="00D3650D">
    <w:pPr>
      <w:tabs>
        <w:tab w:val="center" w:pos="4819"/>
        <w:tab w:val="right" w:pos="9638"/>
      </w:tabs>
      <w:spacing w:after="0" w:line="240" w:lineRule="auto"/>
      <w:jc w:val="center"/>
      <w:rPr>
        <w:b/>
        <w:bCs/>
        <w:noProof/>
        <w:color w:val="7F7F7F"/>
        <w:sz w:val="20"/>
        <w:szCs w:val="20"/>
        <w:lang w:eastAsia="it-IT"/>
      </w:rPr>
    </w:pPr>
  </w:p>
  <w:p w:rsidR="00C1769D" w:rsidRDefault="00C1769D" w:rsidP="00D3650D">
    <w:pPr>
      <w:tabs>
        <w:tab w:val="center" w:pos="4819"/>
        <w:tab w:val="right" w:pos="9638"/>
      </w:tabs>
      <w:spacing w:after="0" w:line="240" w:lineRule="auto"/>
      <w:jc w:val="center"/>
      <w:rPr>
        <w:b/>
        <w:bCs/>
        <w:noProof/>
        <w:color w:val="7F7F7F"/>
        <w:sz w:val="20"/>
        <w:szCs w:val="20"/>
        <w:lang w:eastAsia="it-IT"/>
      </w:rPr>
    </w:pPr>
  </w:p>
  <w:p w:rsidR="00C1769D" w:rsidRDefault="00C1769D" w:rsidP="00D3650D">
    <w:pPr>
      <w:tabs>
        <w:tab w:val="center" w:pos="4819"/>
        <w:tab w:val="right" w:pos="9638"/>
      </w:tabs>
      <w:spacing w:after="0" w:line="240" w:lineRule="auto"/>
      <w:jc w:val="center"/>
      <w:rPr>
        <w:b/>
        <w:bCs/>
        <w:noProof/>
        <w:color w:val="7F7F7F"/>
        <w:sz w:val="20"/>
        <w:szCs w:val="20"/>
        <w:lang w:eastAsia="it-IT"/>
      </w:rPr>
    </w:pPr>
  </w:p>
  <w:p w:rsidR="00C1769D" w:rsidRDefault="00C1769D" w:rsidP="00D3650D">
    <w:pPr>
      <w:tabs>
        <w:tab w:val="center" w:pos="4819"/>
        <w:tab w:val="right" w:pos="9638"/>
      </w:tabs>
      <w:spacing w:after="0" w:line="240" w:lineRule="auto"/>
      <w:jc w:val="center"/>
      <w:rPr>
        <w:b/>
        <w:bCs/>
        <w:noProof/>
        <w:color w:val="7F7F7F"/>
        <w:sz w:val="20"/>
        <w:szCs w:val="20"/>
        <w:lang w:eastAsia="it-IT"/>
      </w:rPr>
    </w:pPr>
  </w:p>
  <w:p w:rsidR="00C1769D" w:rsidRPr="0059712B" w:rsidRDefault="00C1769D" w:rsidP="00654971">
    <w:pPr>
      <w:tabs>
        <w:tab w:val="center" w:pos="4819"/>
        <w:tab w:val="right" w:pos="12049"/>
      </w:tabs>
      <w:spacing w:after="0" w:line="240" w:lineRule="auto"/>
      <w:ind w:right="-2693"/>
      <w:jc w:val="center"/>
      <w:rPr>
        <w:b/>
        <w:bCs/>
        <w:sz w:val="20"/>
        <w:szCs w:val="20"/>
      </w:rPr>
    </w:pPr>
    <w:r w:rsidRPr="0059712B">
      <w:rPr>
        <w:b/>
        <w:bCs/>
        <w:sz w:val="20"/>
        <w:szCs w:val="20"/>
      </w:rPr>
      <w:t>POR Puglia FESR  FSE 2014-2020</w:t>
    </w:r>
  </w:p>
  <w:p w:rsidR="00C1769D" w:rsidRPr="0059712B" w:rsidRDefault="00C1769D" w:rsidP="00654971">
    <w:pPr>
      <w:tabs>
        <w:tab w:val="center" w:pos="4819"/>
        <w:tab w:val="right" w:pos="12049"/>
      </w:tabs>
      <w:spacing w:after="0" w:line="240" w:lineRule="auto"/>
      <w:ind w:right="-2693"/>
      <w:jc w:val="center"/>
      <w:rPr>
        <w:b/>
        <w:bCs/>
        <w:sz w:val="20"/>
        <w:szCs w:val="20"/>
      </w:rPr>
    </w:pPr>
    <w:r w:rsidRPr="0059712B">
      <w:rPr>
        <w:b/>
        <w:bCs/>
        <w:sz w:val="20"/>
        <w:szCs w:val="20"/>
      </w:rPr>
      <w:t>Asse VI – Tutela dell’ambiente e promozione delle risorse naturali e culturali</w:t>
    </w:r>
  </w:p>
  <w:p w:rsidR="00C1769D" w:rsidRPr="0059712B" w:rsidRDefault="00C1769D" w:rsidP="00654971">
    <w:pPr>
      <w:tabs>
        <w:tab w:val="center" w:pos="4819"/>
        <w:tab w:val="right" w:pos="12049"/>
      </w:tabs>
      <w:spacing w:after="0" w:line="240" w:lineRule="auto"/>
      <w:ind w:right="-2693"/>
      <w:jc w:val="center"/>
      <w:rPr>
        <w:b/>
        <w:bCs/>
        <w:sz w:val="20"/>
        <w:szCs w:val="20"/>
      </w:rPr>
    </w:pPr>
    <w:r w:rsidRPr="0059712B">
      <w:rPr>
        <w:b/>
        <w:bCs/>
        <w:sz w:val="20"/>
        <w:szCs w:val="20"/>
      </w:rPr>
      <w:t>Azione  6.8 –  Interventi per il riposizionamento competitivo delle destinazioni turistiche</w:t>
    </w:r>
  </w:p>
  <w:p w:rsidR="0059712B" w:rsidRDefault="0059712B" w:rsidP="00654971">
    <w:pPr>
      <w:pStyle w:val="Intestazione"/>
      <w:tabs>
        <w:tab w:val="clear" w:pos="9638"/>
        <w:tab w:val="right" w:pos="12049"/>
      </w:tabs>
      <w:ind w:right="-2693"/>
      <w:jc w:val="center"/>
      <w:rPr>
        <w:b/>
        <w:bCs/>
        <w:sz w:val="20"/>
        <w:szCs w:val="20"/>
      </w:rPr>
    </w:pPr>
    <w:r w:rsidRPr="00D574D3">
      <w:rPr>
        <w:b/>
        <w:bCs/>
        <w:sz w:val="20"/>
        <w:szCs w:val="20"/>
      </w:rPr>
      <w:t>“Avviso pubblico per interventi a sostegno della qualificazione</w:t>
    </w:r>
    <w:r>
      <w:rPr>
        <w:b/>
        <w:bCs/>
        <w:sz w:val="20"/>
        <w:szCs w:val="20"/>
      </w:rPr>
      <w:t xml:space="preserve"> </w:t>
    </w:r>
    <w:r w:rsidRPr="00D574D3">
      <w:rPr>
        <w:b/>
        <w:bCs/>
        <w:sz w:val="20"/>
        <w:szCs w:val="20"/>
      </w:rPr>
      <w:t xml:space="preserve">e del potenziamento del servizio di informazione degli Info-point turistici dei </w:t>
    </w:r>
    <w:r w:rsidR="00654971">
      <w:rPr>
        <w:b/>
        <w:bCs/>
        <w:sz w:val="20"/>
        <w:szCs w:val="20"/>
      </w:rPr>
      <w:t>C</w:t>
    </w:r>
    <w:r w:rsidRPr="00D574D3">
      <w:rPr>
        <w:b/>
        <w:bCs/>
        <w:sz w:val="20"/>
        <w:szCs w:val="20"/>
      </w:rPr>
      <w:t>omuni che aderiscono alla rete regionale”</w:t>
    </w:r>
  </w:p>
  <w:p w:rsidR="00C1769D" w:rsidRPr="00D3650D" w:rsidRDefault="00C1769D" w:rsidP="00D3650D">
    <w:pPr>
      <w:tabs>
        <w:tab w:val="center" w:pos="4819"/>
        <w:tab w:val="right" w:pos="9638"/>
      </w:tabs>
      <w:spacing w:after="0" w:line="240" w:lineRule="auto"/>
      <w:jc w:val="center"/>
      <w:rPr>
        <w:b/>
        <w:bCs/>
        <w:noProof/>
        <w:color w:val="7F7F7F"/>
        <w:sz w:val="20"/>
        <w:szCs w:val="20"/>
        <w:lang w:eastAsia="it-IT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557892"/>
    <w:rsid w:val="0002475B"/>
    <w:rsid w:val="00035919"/>
    <w:rsid w:val="000A7162"/>
    <w:rsid w:val="000D481C"/>
    <w:rsid w:val="001273C2"/>
    <w:rsid w:val="001910F8"/>
    <w:rsid w:val="00212A66"/>
    <w:rsid w:val="00227A68"/>
    <w:rsid w:val="002E6A69"/>
    <w:rsid w:val="002F6AD2"/>
    <w:rsid w:val="00334F98"/>
    <w:rsid w:val="0038104F"/>
    <w:rsid w:val="003B49D3"/>
    <w:rsid w:val="004B2AEA"/>
    <w:rsid w:val="004B336C"/>
    <w:rsid w:val="004F60B2"/>
    <w:rsid w:val="00537955"/>
    <w:rsid w:val="005568C2"/>
    <w:rsid w:val="00557892"/>
    <w:rsid w:val="00592748"/>
    <w:rsid w:val="0059712B"/>
    <w:rsid w:val="005F55B3"/>
    <w:rsid w:val="0061511F"/>
    <w:rsid w:val="00627951"/>
    <w:rsid w:val="00654971"/>
    <w:rsid w:val="00692202"/>
    <w:rsid w:val="006E1E03"/>
    <w:rsid w:val="006F53D7"/>
    <w:rsid w:val="00703CE7"/>
    <w:rsid w:val="007375D5"/>
    <w:rsid w:val="0078216B"/>
    <w:rsid w:val="007B10B7"/>
    <w:rsid w:val="0081297E"/>
    <w:rsid w:val="008C3BF5"/>
    <w:rsid w:val="008E4365"/>
    <w:rsid w:val="00921910"/>
    <w:rsid w:val="00972034"/>
    <w:rsid w:val="009F28E1"/>
    <w:rsid w:val="00AC378C"/>
    <w:rsid w:val="00B037A6"/>
    <w:rsid w:val="00B25C83"/>
    <w:rsid w:val="00B974F5"/>
    <w:rsid w:val="00BF5D15"/>
    <w:rsid w:val="00C1769D"/>
    <w:rsid w:val="00C63FBC"/>
    <w:rsid w:val="00CD2B93"/>
    <w:rsid w:val="00D3650D"/>
    <w:rsid w:val="00D8683A"/>
    <w:rsid w:val="00DD4B3A"/>
    <w:rsid w:val="00E568BE"/>
    <w:rsid w:val="00ED5062"/>
    <w:rsid w:val="00ED5D62"/>
    <w:rsid w:val="00F47739"/>
    <w:rsid w:val="00FB7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2A6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78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7892"/>
  </w:style>
  <w:style w:type="paragraph" w:styleId="Pidipagina">
    <w:name w:val="footer"/>
    <w:basedOn w:val="Normale"/>
    <w:link w:val="PidipaginaCarattere"/>
    <w:uiPriority w:val="99"/>
    <w:unhideWhenUsed/>
    <w:rsid w:val="005578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7892"/>
  </w:style>
  <w:style w:type="table" w:styleId="Grigliatabella">
    <w:name w:val="Table Grid"/>
    <w:basedOn w:val="Tabellanormale"/>
    <w:uiPriority w:val="59"/>
    <w:rsid w:val="00557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78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57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78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57892"/>
  </w:style>
  <w:style w:type="paragraph" w:styleId="Pidipagina">
    <w:name w:val="footer"/>
    <w:basedOn w:val="Normale"/>
    <w:link w:val="PidipaginaCarattere"/>
    <w:uiPriority w:val="99"/>
    <w:unhideWhenUsed/>
    <w:rsid w:val="005578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57892"/>
  </w:style>
  <w:style w:type="table" w:styleId="Grigliatabella">
    <w:name w:val="Table Grid"/>
    <w:basedOn w:val="Tabellanormale"/>
    <w:uiPriority w:val="59"/>
    <w:rsid w:val="00557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78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578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Panaresa</dc:creator>
  <cp:lastModifiedBy>f.murianni</cp:lastModifiedBy>
  <cp:revision>5</cp:revision>
  <cp:lastPrinted>2017-05-11T07:06:00Z</cp:lastPrinted>
  <dcterms:created xsi:type="dcterms:W3CDTF">2019-05-13T18:39:00Z</dcterms:created>
  <dcterms:modified xsi:type="dcterms:W3CDTF">2019-05-14T10:44:00Z</dcterms:modified>
</cp:coreProperties>
</file>