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E7" w:rsidRDefault="00C97393">
      <w:pPr>
        <w:pBdr>
          <w:top w:val="nil"/>
          <w:left w:val="nil"/>
          <w:bottom w:val="nil"/>
          <w:right w:val="nil"/>
          <w:between w:val="nil"/>
        </w:pBdr>
        <w:tabs>
          <w:tab w:val="left" w:pos="4820"/>
        </w:tabs>
        <w:spacing w:after="0"/>
        <w:jc w:val="right"/>
        <w:rPr>
          <w:rFonts w:ascii="Arial" w:eastAsia="Arial" w:hAnsi="Arial" w:cs="Arial"/>
          <w:b/>
          <w:color w:val="000000"/>
        </w:rPr>
      </w:pPr>
      <w:r>
        <w:rPr>
          <w:rFonts w:ascii="Times New Roman" w:eastAsia="Times New Roman" w:hAnsi="Times New Roman" w:cs="Times New Roman"/>
          <w:color w:val="000000"/>
          <w:sz w:val="24"/>
          <w:szCs w:val="24"/>
        </w:rPr>
        <w:tab/>
      </w:r>
      <w:r>
        <w:rPr>
          <w:rFonts w:ascii="Arial" w:eastAsia="Arial" w:hAnsi="Arial" w:cs="Arial"/>
          <w:b/>
          <w:color w:val="000000"/>
        </w:rPr>
        <w:t>Alla REGIONE PUGLIA</w:t>
      </w:r>
    </w:p>
    <w:p w:rsidR="00AF6DE7" w:rsidRDefault="00C97393">
      <w:pPr>
        <w:pBdr>
          <w:top w:val="nil"/>
          <w:left w:val="nil"/>
          <w:bottom w:val="nil"/>
          <w:right w:val="nil"/>
          <w:between w:val="nil"/>
        </w:pBdr>
        <w:tabs>
          <w:tab w:val="left" w:pos="4820"/>
        </w:tabs>
        <w:spacing w:after="0"/>
        <w:jc w:val="right"/>
        <w:rPr>
          <w:rFonts w:ascii="Arial" w:eastAsia="Arial" w:hAnsi="Arial" w:cs="Arial"/>
          <w:b/>
          <w:color w:val="000000"/>
        </w:rPr>
      </w:pPr>
      <w:r>
        <w:rPr>
          <w:rFonts w:ascii="Arial" w:eastAsia="Arial" w:hAnsi="Arial" w:cs="Arial"/>
          <w:b/>
          <w:color w:val="000000"/>
        </w:rPr>
        <w:tab/>
        <w:t xml:space="preserve">Sezione Politiche Abitative </w:t>
      </w:r>
    </w:p>
    <w:p w:rsidR="00AF6DE7" w:rsidRDefault="00C97393">
      <w:pPr>
        <w:pBdr>
          <w:top w:val="nil"/>
          <w:left w:val="nil"/>
          <w:bottom w:val="nil"/>
          <w:right w:val="nil"/>
          <w:between w:val="nil"/>
        </w:pBdr>
        <w:tabs>
          <w:tab w:val="left" w:pos="4820"/>
        </w:tabs>
        <w:spacing w:after="0"/>
        <w:jc w:val="right"/>
        <w:rPr>
          <w:rFonts w:ascii="Arial" w:eastAsia="Arial" w:hAnsi="Arial" w:cs="Arial"/>
          <w:b/>
          <w:color w:val="000000"/>
        </w:rPr>
      </w:pPr>
      <w:r>
        <w:rPr>
          <w:rFonts w:ascii="Arial" w:eastAsia="Arial" w:hAnsi="Arial" w:cs="Arial"/>
          <w:b/>
          <w:color w:val="000000"/>
        </w:rPr>
        <w:tab/>
      </w:r>
      <w:hyperlink r:id="rId8" w:history="1">
        <w:r w:rsidR="009423F3" w:rsidRPr="0064647A">
          <w:rPr>
            <w:rStyle w:val="Collegamentoipertestuale"/>
            <w:rFonts w:ascii="Arial" w:eastAsia="Arial" w:hAnsi="Arial" w:cs="Arial"/>
            <w:b/>
          </w:rPr>
          <w:t>sezione.politicheabitative@pec.rupar.puglia.it</w:t>
        </w:r>
      </w:hyperlink>
    </w:p>
    <w:p w:rsidR="009423F3" w:rsidRDefault="009423F3" w:rsidP="009423F3">
      <w:pPr>
        <w:jc w:val="center"/>
      </w:pPr>
    </w:p>
    <w:p w:rsidR="009423F3" w:rsidRPr="009423F3" w:rsidRDefault="009423F3" w:rsidP="009423F3">
      <w:pPr>
        <w:jc w:val="center"/>
        <w:rPr>
          <w:b/>
        </w:rPr>
      </w:pPr>
      <w:r w:rsidRPr="009423F3">
        <w:rPr>
          <w:b/>
        </w:rPr>
        <w:t>DICHIARAZIONE SOSTITUTIVA DELL’ATTO DI NOTORIETA’</w:t>
      </w:r>
    </w:p>
    <w:p w:rsidR="009423F3" w:rsidRPr="009423F3" w:rsidRDefault="009423F3" w:rsidP="009423F3">
      <w:pPr>
        <w:jc w:val="center"/>
        <w:rPr>
          <w:b/>
        </w:rPr>
      </w:pPr>
      <w:r w:rsidRPr="009423F3">
        <w:rPr>
          <w:b/>
        </w:rPr>
        <w:t>Art. 47 del D.P.R. 28/12/2000 N. 445</w:t>
      </w:r>
    </w:p>
    <w:p w:rsidR="00AF6DE7" w:rsidRDefault="00C97393">
      <w:pPr>
        <w:pBdr>
          <w:top w:val="nil"/>
          <w:left w:val="nil"/>
          <w:bottom w:val="nil"/>
          <w:right w:val="nil"/>
          <w:between w:val="nil"/>
        </w:pBdr>
        <w:spacing w:before="280" w:after="119" w:line="360" w:lineRule="auto"/>
        <w:ind w:firstLine="708"/>
        <w:rPr>
          <w:rFonts w:ascii="Arial" w:eastAsia="Arial" w:hAnsi="Arial" w:cs="Arial"/>
          <w:color w:val="000000"/>
        </w:rPr>
      </w:pPr>
      <w:r>
        <w:rPr>
          <w:rFonts w:ascii="Arial" w:eastAsia="Arial" w:hAnsi="Arial" w:cs="Arial"/>
          <w:b/>
          <w:color w:val="000000"/>
        </w:rPr>
        <w:t>Oggetto:</w:t>
      </w:r>
      <w:r>
        <w:rPr>
          <w:rFonts w:ascii="Arial" w:eastAsia="Arial" w:hAnsi="Arial" w:cs="Arial"/>
          <w:color w:val="000000"/>
        </w:rPr>
        <w:t xml:space="preserve"> Trasmissione </w:t>
      </w:r>
      <w:r w:rsidR="009D5C9E">
        <w:rPr>
          <w:rFonts w:ascii="Arial" w:eastAsia="Arial" w:hAnsi="Arial" w:cs="Arial"/>
          <w:color w:val="000000"/>
        </w:rPr>
        <w:t>C</w:t>
      </w:r>
      <w:r>
        <w:rPr>
          <w:rFonts w:ascii="Arial" w:eastAsia="Arial" w:hAnsi="Arial" w:cs="Arial"/>
          <w:color w:val="000000"/>
        </w:rPr>
        <w:t xml:space="preserve">ertificato di </w:t>
      </w:r>
      <w:r w:rsidR="009D5C9E">
        <w:rPr>
          <w:rFonts w:ascii="Arial" w:eastAsia="Arial" w:hAnsi="Arial" w:cs="Arial"/>
          <w:color w:val="000000"/>
        </w:rPr>
        <w:t>S</w:t>
      </w:r>
      <w:r>
        <w:rPr>
          <w:rFonts w:ascii="Arial" w:eastAsia="Arial" w:hAnsi="Arial" w:cs="Arial"/>
          <w:color w:val="000000"/>
        </w:rPr>
        <w:t xml:space="preserve">ostenibilità </w:t>
      </w:r>
      <w:r w:rsidR="009D5C9E">
        <w:rPr>
          <w:rFonts w:ascii="Arial" w:eastAsia="Arial" w:hAnsi="Arial" w:cs="Arial"/>
          <w:color w:val="000000"/>
        </w:rPr>
        <w:t>A</w:t>
      </w:r>
      <w:r>
        <w:rPr>
          <w:rFonts w:ascii="Arial" w:eastAsia="Arial" w:hAnsi="Arial" w:cs="Arial"/>
          <w:color w:val="000000"/>
        </w:rPr>
        <w:t xml:space="preserve">mbientale </w:t>
      </w:r>
    </w:p>
    <w:p w:rsidR="00AF6DE7" w:rsidRDefault="00C97393">
      <w:pPr>
        <w:pBdr>
          <w:top w:val="nil"/>
          <w:left w:val="nil"/>
          <w:bottom w:val="nil"/>
          <w:right w:val="nil"/>
          <w:between w:val="nil"/>
        </w:pBdr>
        <w:spacing w:before="280" w:after="0" w:line="360" w:lineRule="auto"/>
        <w:ind w:firstLine="708"/>
        <w:jc w:val="both"/>
        <w:rPr>
          <w:rFonts w:ascii="Arial" w:eastAsia="Arial" w:hAnsi="Arial" w:cs="Arial"/>
          <w:color w:val="000000"/>
        </w:rPr>
      </w:pPr>
      <w:r>
        <w:rPr>
          <w:rFonts w:ascii="Arial" w:eastAsia="Arial" w:hAnsi="Arial" w:cs="Arial"/>
          <w:color w:val="000000"/>
        </w:rPr>
        <w:t xml:space="preserve">Il/La sottoscritto/a </w:t>
      </w:r>
      <w:bookmarkStart w:id="0" w:name="bookmark=id.gjdgxs" w:colFirst="0" w:colLast="0"/>
      <w:bookmarkEnd w:id="0"/>
      <w:r>
        <w:rPr>
          <w:rFonts w:ascii="Arial" w:eastAsia="Arial" w:hAnsi="Arial" w:cs="Arial"/>
          <w:color w:val="000000"/>
          <w:shd w:val="clear" w:color="auto" w:fill="D9D9D9"/>
        </w:rPr>
        <w:t xml:space="preserve">                                                                                       </w:t>
      </w:r>
      <w:r>
        <w:rPr>
          <w:rFonts w:ascii="Arial" w:eastAsia="Arial" w:hAnsi="Arial" w:cs="Arial"/>
          <w:color w:val="000000"/>
        </w:rPr>
        <w:t xml:space="preserve">, codice fiscale       </w:t>
      </w:r>
      <w:r>
        <w:rPr>
          <w:rFonts w:ascii="Arial" w:eastAsia="Arial" w:hAnsi="Arial" w:cs="Arial"/>
          <w:color w:val="000000"/>
          <w:shd w:val="clear" w:color="auto" w:fill="D9D9D9"/>
        </w:rPr>
        <w:t> </w:t>
      </w:r>
      <w:r>
        <w:rPr>
          <w:rFonts w:ascii="Arial" w:eastAsia="Arial" w:hAnsi="Arial" w:cs="Arial"/>
          <w:color w:val="000000"/>
          <w:shd w:val="clear" w:color="auto" w:fill="D9D9D9"/>
        </w:rPr>
        <w:t xml:space="preserve">                                    </w:t>
      </w:r>
      <w:r>
        <w:rPr>
          <w:rFonts w:ascii="Arial" w:eastAsia="Arial" w:hAnsi="Arial" w:cs="Arial"/>
          <w:color w:val="000000"/>
        </w:rPr>
        <w:t xml:space="preserve">, iscritto/a all’Ordine/Collegio degli/dei </w:t>
      </w:r>
      <w:r>
        <w:rPr>
          <w:rFonts w:ascii="Arial" w:eastAsia="Arial" w:hAnsi="Arial" w:cs="Arial"/>
          <w:color w:val="000000"/>
          <w:shd w:val="clear" w:color="auto" w:fill="D9D9D9"/>
        </w:rPr>
        <w:t> </w:t>
      </w:r>
      <w:r>
        <w:rPr>
          <w:rFonts w:ascii="Arial" w:eastAsia="Arial" w:hAnsi="Arial" w:cs="Arial"/>
          <w:color w:val="000000"/>
          <w:shd w:val="clear" w:color="auto" w:fill="D9D9D9"/>
        </w:rPr>
        <w:t xml:space="preserve">                                             </w:t>
      </w:r>
      <w:r>
        <w:rPr>
          <w:rFonts w:ascii="Arial" w:eastAsia="Arial" w:hAnsi="Arial" w:cs="Arial"/>
          <w:color w:val="000000"/>
        </w:rPr>
        <w:t xml:space="preserve"> della provincia di </w:t>
      </w:r>
      <w:r>
        <w:rPr>
          <w:rFonts w:ascii="Arial" w:eastAsia="Arial" w:hAnsi="Arial" w:cs="Arial"/>
          <w:color w:val="000000"/>
          <w:shd w:val="clear" w:color="auto" w:fill="D9D9D9"/>
        </w:rPr>
        <w:t> </w:t>
      </w:r>
      <w:r>
        <w:rPr>
          <w:rFonts w:ascii="Arial" w:eastAsia="Arial" w:hAnsi="Arial" w:cs="Arial"/>
          <w:color w:val="000000"/>
          <w:shd w:val="clear" w:color="auto" w:fill="D9D9D9"/>
        </w:rPr>
        <w:t xml:space="preserve">               </w:t>
      </w:r>
      <w:r>
        <w:rPr>
          <w:rFonts w:ascii="Arial" w:eastAsia="Arial" w:hAnsi="Arial" w:cs="Arial"/>
          <w:color w:val="000000"/>
        </w:rPr>
        <w:t xml:space="preserve"> al n. </w:t>
      </w:r>
      <w:r>
        <w:rPr>
          <w:rFonts w:ascii="Arial" w:eastAsia="Arial" w:hAnsi="Arial" w:cs="Arial"/>
          <w:color w:val="000000"/>
          <w:shd w:val="clear" w:color="auto" w:fill="D9D9D9"/>
        </w:rPr>
        <w:t xml:space="preserve">              </w:t>
      </w:r>
      <w:r>
        <w:rPr>
          <w:rFonts w:ascii="Arial" w:eastAsia="Arial" w:hAnsi="Arial" w:cs="Arial"/>
          <w:color w:val="000000"/>
        </w:rPr>
        <w:t xml:space="preserve"> consapevole delle conseguenze previste dagli artt. 75 e 76 del D.P.R. n. 445/2000 e ss.mm.ii.</w:t>
      </w:r>
      <w:r w:rsidR="009423F3">
        <w:rPr>
          <w:rFonts w:ascii="Arial" w:eastAsia="Arial" w:hAnsi="Arial" w:cs="Arial"/>
          <w:color w:val="000000"/>
        </w:rPr>
        <w:t xml:space="preserve"> sulla responsabilità penale cui può andare incontro in caso di dichiarazioni mendaci</w:t>
      </w:r>
      <w:r>
        <w:rPr>
          <w:rFonts w:ascii="Arial" w:eastAsia="Arial" w:hAnsi="Arial" w:cs="Arial"/>
          <w:color w:val="000000"/>
        </w:rPr>
        <w:t xml:space="preserve">, trasmette il certificato di sostenibilità ambientale relativo </w:t>
      </w:r>
      <w:r w:rsidR="00CC78E9">
        <w:rPr>
          <w:rFonts w:ascii="Arial" w:eastAsia="Arial" w:hAnsi="Arial" w:cs="Arial"/>
          <w:color w:val="000000"/>
        </w:rPr>
        <w:t>all’</w:t>
      </w:r>
      <w:r>
        <w:rPr>
          <w:rFonts w:ascii="Arial" w:eastAsia="Arial" w:hAnsi="Arial" w:cs="Arial"/>
          <w:color w:val="000000"/>
        </w:rPr>
        <w:t>edificio:</w:t>
      </w:r>
    </w:p>
    <w:p w:rsidR="00AF6DE7" w:rsidRDefault="00C97393">
      <w:pPr>
        <w:pBdr>
          <w:top w:val="nil"/>
          <w:left w:val="nil"/>
          <w:bottom w:val="nil"/>
          <w:right w:val="nil"/>
          <w:between w:val="nil"/>
        </w:pBdr>
        <w:spacing w:after="119"/>
        <w:rPr>
          <w:rFonts w:ascii="Arial" w:eastAsia="Arial" w:hAnsi="Arial" w:cs="Arial"/>
          <w:color w:val="000000"/>
        </w:rPr>
      </w:pPr>
      <w:r>
        <w:rPr>
          <w:rFonts w:ascii="Arial" w:eastAsia="Arial" w:hAnsi="Arial" w:cs="Arial"/>
          <w:color w:val="000000"/>
        </w:rPr>
        <w:t xml:space="preserve">☐ residenziale       </w:t>
      </w:r>
    </w:p>
    <w:p w:rsidR="00AF6DE7" w:rsidRDefault="00C97393">
      <w:pPr>
        <w:pBdr>
          <w:top w:val="nil"/>
          <w:left w:val="nil"/>
          <w:bottom w:val="nil"/>
          <w:right w:val="nil"/>
          <w:between w:val="nil"/>
        </w:pBdr>
        <w:spacing w:after="119" w:line="480" w:lineRule="auto"/>
        <w:rPr>
          <w:rFonts w:ascii="Arial" w:eastAsia="Arial" w:hAnsi="Arial" w:cs="Arial"/>
          <w:color w:val="000000"/>
        </w:rPr>
      </w:pPr>
      <w:r>
        <w:rPr>
          <w:rFonts w:ascii="Arial" w:eastAsia="Arial" w:hAnsi="Arial" w:cs="Arial"/>
          <w:color w:val="000000"/>
        </w:rPr>
        <w:t xml:space="preserve">☐ non residenziale (specificare tipologia) </w:t>
      </w:r>
      <w:r>
        <w:rPr>
          <w:rFonts w:ascii="Arial" w:eastAsia="Arial" w:hAnsi="Arial" w:cs="Arial"/>
          <w:color w:val="000000"/>
          <w:shd w:val="clear" w:color="auto" w:fill="D9D9D9"/>
        </w:rPr>
        <w:t> </w:t>
      </w:r>
      <w:r>
        <w:rPr>
          <w:rFonts w:ascii="Arial" w:eastAsia="Arial" w:hAnsi="Arial" w:cs="Arial"/>
          <w:color w:val="000000"/>
          <w:shd w:val="clear" w:color="auto" w:fill="D9D9D9"/>
        </w:rPr>
        <w:t xml:space="preserve">                                                                                     </w:t>
      </w:r>
    </w:p>
    <w:p w:rsidR="00AF6DE7" w:rsidRDefault="00C97393">
      <w:pPr>
        <w:pBdr>
          <w:top w:val="nil"/>
          <w:left w:val="nil"/>
          <w:bottom w:val="nil"/>
          <w:right w:val="nil"/>
          <w:between w:val="nil"/>
        </w:pBdr>
        <w:spacing w:after="119" w:line="360" w:lineRule="auto"/>
        <w:jc w:val="both"/>
        <w:rPr>
          <w:rFonts w:ascii="Arial" w:eastAsia="Arial" w:hAnsi="Arial" w:cs="Arial"/>
          <w:color w:val="000000"/>
        </w:rPr>
      </w:pPr>
      <w:r>
        <w:rPr>
          <w:rFonts w:ascii="Arial" w:eastAsia="Arial" w:hAnsi="Arial" w:cs="Arial"/>
          <w:color w:val="000000"/>
        </w:rPr>
        <w:t>Titolo abilitativo edilizio</w:t>
      </w:r>
      <w:r>
        <w:rPr>
          <w:rFonts w:ascii="Arial" w:eastAsia="Arial" w:hAnsi="Arial" w:cs="Arial"/>
        </w:rPr>
        <w:t xml:space="preserve"> </w:t>
      </w:r>
      <w:r>
        <w:rPr>
          <w:rFonts w:ascii="Arial" w:eastAsia="Arial" w:hAnsi="Arial" w:cs="Arial"/>
          <w:color w:val="000000"/>
        </w:rPr>
        <w:t>(tipo e data di protocollazione comunale)</w:t>
      </w:r>
      <w:r w:rsidR="009423F3">
        <w:rPr>
          <w:rFonts w:ascii="Arial" w:eastAsia="Arial" w:hAnsi="Arial" w:cs="Arial"/>
          <w:color w:val="000000"/>
        </w:rPr>
        <w:t xml:space="preserve"> </w:t>
      </w:r>
    </w:p>
    <w:p w:rsidR="00AF6DE7" w:rsidRDefault="00C97393">
      <w:pPr>
        <w:pBdr>
          <w:top w:val="nil"/>
          <w:left w:val="nil"/>
          <w:bottom w:val="nil"/>
          <w:right w:val="nil"/>
          <w:between w:val="nil"/>
        </w:pBdr>
        <w:spacing w:after="119" w:line="360" w:lineRule="auto"/>
        <w:jc w:val="both"/>
        <w:rPr>
          <w:rFonts w:ascii="Arial" w:eastAsia="Arial" w:hAnsi="Arial" w:cs="Arial"/>
          <w:color w:val="000000"/>
          <w:shd w:val="clear" w:color="auto" w:fill="D9D9D9"/>
        </w:rPr>
      </w:pPr>
      <w:r>
        <w:rPr>
          <w:rFonts w:ascii="Arial" w:eastAsia="Arial" w:hAnsi="Arial" w:cs="Arial"/>
          <w:color w:val="000000"/>
        </w:rPr>
        <w:t xml:space="preserve"> </w:t>
      </w:r>
      <w:r>
        <w:rPr>
          <w:rFonts w:ascii="Arial" w:eastAsia="Arial" w:hAnsi="Arial" w:cs="Arial"/>
          <w:color w:val="000000"/>
          <w:shd w:val="clear" w:color="auto" w:fill="D9D9D9"/>
        </w:rPr>
        <w:t xml:space="preserve">                                                                                        </w:t>
      </w:r>
      <w:r w:rsidR="009423F3">
        <w:rPr>
          <w:rFonts w:ascii="Arial" w:eastAsia="Arial" w:hAnsi="Arial" w:cs="Arial"/>
          <w:color w:val="000000"/>
          <w:shd w:val="clear" w:color="auto" w:fill="D9D9D9"/>
        </w:rPr>
        <w:t>rilasciato da:</w:t>
      </w:r>
      <w:r>
        <w:rPr>
          <w:rFonts w:ascii="Arial" w:eastAsia="Arial" w:hAnsi="Arial" w:cs="Arial"/>
          <w:color w:val="000000"/>
          <w:shd w:val="clear" w:color="auto" w:fill="D9D9D9"/>
        </w:rPr>
        <w:t xml:space="preserve">                          </w:t>
      </w:r>
    </w:p>
    <w:p w:rsidR="00AF6DE7" w:rsidRDefault="00C97393">
      <w:pPr>
        <w:pBdr>
          <w:top w:val="nil"/>
          <w:left w:val="nil"/>
          <w:bottom w:val="nil"/>
          <w:right w:val="nil"/>
          <w:between w:val="nil"/>
        </w:pBdr>
        <w:spacing w:after="119" w:line="240" w:lineRule="auto"/>
        <w:jc w:val="both"/>
        <w:rPr>
          <w:rFonts w:ascii="Arial" w:eastAsia="Arial" w:hAnsi="Arial" w:cs="Arial"/>
          <w:color w:val="000000"/>
        </w:rPr>
      </w:pPr>
      <w:r>
        <w:rPr>
          <w:rFonts w:ascii="Arial" w:eastAsia="Arial" w:hAnsi="Arial" w:cs="Arial"/>
        </w:rPr>
        <w:t>Motivazione della richiesta</w:t>
      </w:r>
      <w:r>
        <w:rPr>
          <w:rFonts w:ascii="Arial" w:eastAsia="Arial" w:hAnsi="Arial" w:cs="Arial"/>
          <w:color w:val="000000"/>
        </w:rPr>
        <w:t>:</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incentivo di cui alla L.R. n. 13/2008 art. 12</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ampliamento (L.R. n. 14/2009 art. 3 e ss.mm.ii.)</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xml:space="preserve">☐ demolizione e ricostruzione (L.R. n. 14/2009 art. 4 </w:t>
      </w:r>
      <w:r>
        <w:rPr>
          <w:rFonts w:ascii="Arial" w:eastAsia="Arial" w:hAnsi="Arial" w:cs="Arial"/>
        </w:rPr>
        <w:t>e ss.mm.ii.</w:t>
      </w:r>
      <w:r>
        <w:rPr>
          <w:rFonts w:ascii="Arial" w:eastAsia="Arial" w:hAnsi="Arial" w:cs="Arial"/>
          <w:color w:val="000000"/>
        </w:rPr>
        <w:t>)</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xml:space="preserve">☐ delocalizzazione volumetrie (L.R. n. 21/2008 art. 7 bis </w:t>
      </w:r>
      <w:r>
        <w:rPr>
          <w:rFonts w:ascii="Arial" w:eastAsia="Arial" w:hAnsi="Arial" w:cs="Arial"/>
        </w:rPr>
        <w:t>e ss.mm.ii.</w:t>
      </w:r>
      <w:r>
        <w:rPr>
          <w:rFonts w:ascii="Arial" w:eastAsia="Arial" w:hAnsi="Arial" w:cs="Arial"/>
          <w:color w:val="000000"/>
        </w:rPr>
        <w:t>)</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xml:space="preserve">☐ riqualificazione urbana attraverso interventi di demolizione e ricostruzione di edifici (L.R. n. 21/2008 artt. 7 ter </w:t>
      </w:r>
      <w:r>
        <w:rPr>
          <w:rFonts w:ascii="Arial" w:eastAsia="Arial" w:hAnsi="Arial" w:cs="Arial"/>
        </w:rPr>
        <w:t>-</w:t>
      </w:r>
      <w:r>
        <w:rPr>
          <w:rFonts w:ascii="Arial" w:eastAsia="Arial" w:hAnsi="Arial" w:cs="Arial"/>
          <w:color w:val="000000"/>
        </w:rPr>
        <w:t xml:space="preserve"> 7 quater)</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efficientamento energetico edifici pubblici (PO FESR-FSE 2014-2020 Asse IV – Azione 4.1)</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xml:space="preserve">☐ riduzione del disagio abitativo (POR FESR-FSE 2014-2020 Asse IV </w:t>
      </w:r>
      <w:r>
        <w:rPr>
          <w:rFonts w:ascii="Arial" w:eastAsia="Arial" w:hAnsi="Arial" w:cs="Arial"/>
        </w:rPr>
        <w:t>-</w:t>
      </w:r>
      <w:r>
        <w:rPr>
          <w:rFonts w:ascii="Arial" w:eastAsia="Arial" w:hAnsi="Arial" w:cs="Arial"/>
          <w:color w:val="000000"/>
        </w:rPr>
        <w:t xml:space="preserve"> azione 4.1 e Asse IX – azione 9.13)</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xml:space="preserve">☐ rigenerazione urbana sostenibile (PO FESR-FSE 2014-2020 Asse XII </w:t>
      </w:r>
      <w:r>
        <w:rPr>
          <w:rFonts w:ascii="Arial" w:eastAsia="Arial" w:hAnsi="Arial" w:cs="Arial"/>
        </w:rPr>
        <w:t>-</w:t>
      </w:r>
      <w:r>
        <w:rPr>
          <w:rFonts w:ascii="Arial" w:eastAsia="Arial" w:hAnsi="Arial" w:cs="Arial"/>
          <w:color w:val="000000"/>
        </w:rPr>
        <w:t xml:space="preserve"> azione 12.1)</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aiuti alle grandi imprese e alle PMI per programmi integrati di agevolazione - PIA Turismo</w:t>
      </w:r>
    </w:p>
    <w:p w:rsidR="00AF6DE7" w:rsidRDefault="00C97393">
      <w:pPr>
        <w:pBdr>
          <w:top w:val="nil"/>
          <w:left w:val="nil"/>
          <w:bottom w:val="nil"/>
          <w:right w:val="nil"/>
          <w:between w:val="nil"/>
        </w:pBdr>
        <w:spacing w:after="0" w:line="240" w:lineRule="auto"/>
        <w:ind w:left="567"/>
        <w:jc w:val="both"/>
        <w:rPr>
          <w:rFonts w:ascii="Arial" w:eastAsia="Arial" w:hAnsi="Arial" w:cs="Arial"/>
          <w:color w:val="000000"/>
        </w:rPr>
      </w:pPr>
      <w:r>
        <w:rPr>
          <w:rFonts w:ascii="Arial" w:eastAsia="Arial" w:hAnsi="Arial" w:cs="Arial"/>
          <w:color w:val="000000"/>
        </w:rPr>
        <w:t xml:space="preserve">(PO FESR-FSE 2014-2020 Assi I </w:t>
      </w:r>
      <w:r>
        <w:rPr>
          <w:rFonts w:ascii="Arial" w:eastAsia="Arial" w:hAnsi="Arial" w:cs="Arial"/>
        </w:rPr>
        <w:t>-</w:t>
      </w:r>
      <w:r>
        <w:rPr>
          <w:rFonts w:ascii="Arial" w:eastAsia="Arial" w:hAnsi="Arial" w:cs="Arial"/>
          <w:color w:val="000000"/>
        </w:rPr>
        <w:t xml:space="preserve"> III)</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xml:space="preserve">☐ miglioramento della sostenibilità ambientale e delle prestazioni energetiche del patrimonio edilizio pubblico del settore terziario (PO FESR-FSE 2007-2013 Asse II </w:t>
      </w:r>
      <w:r>
        <w:rPr>
          <w:rFonts w:ascii="Arial" w:eastAsia="Arial" w:hAnsi="Arial" w:cs="Arial"/>
        </w:rPr>
        <w:t>-</w:t>
      </w:r>
      <w:r>
        <w:rPr>
          <w:rFonts w:ascii="Arial" w:eastAsia="Arial" w:hAnsi="Arial" w:cs="Arial"/>
          <w:color w:val="000000"/>
        </w:rPr>
        <w:t xml:space="preserve"> azione 2.4.1)</w:t>
      </w:r>
    </w:p>
    <w:p w:rsidR="00AF6DE7" w:rsidRDefault="00C97393">
      <w:pPr>
        <w:pBdr>
          <w:top w:val="nil"/>
          <w:left w:val="nil"/>
          <w:bottom w:val="nil"/>
          <w:right w:val="nil"/>
          <w:between w:val="nil"/>
        </w:pBdr>
        <w:spacing w:after="0" w:line="240" w:lineRule="auto"/>
        <w:ind w:left="567" w:hanging="283"/>
        <w:jc w:val="both"/>
        <w:rPr>
          <w:rFonts w:ascii="Arial" w:eastAsia="Arial" w:hAnsi="Arial" w:cs="Arial"/>
          <w:color w:val="000000"/>
        </w:rPr>
      </w:pPr>
      <w:r>
        <w:rPr>
          <w:rFonts w:ascii="Arial" w:eastAsia="Arial" w:hAnsi="Arial" w:cs="Arial"/>
          <w:color w:val="000000"/>
        </w:rPr>
        <w:t>☐ costruzione/recupero di alloggi di edilizia convenzionata – agevolata (L.R. n. 20/2005 art. 13)</w:t>
      </w:r>
    </w:p>
    <w:p w:rsidR="00AF6DE7" w:rsidRDefault="00C97393">
      <w:pPr>
        <w:pBdr>
          <w:top w:val="nil"/>
          <w:left w:val="nil"/>
          <w:bottom w:val="nil"/>
          <w:right w:val="nil"/>
          <w:between w:val="nil"/>
        </w:pBdr>
        <w:shd w:val="clear" w:color="auto" w:fill="F2F2F2"/>
        <w:spacing w:after="0" w:line="240" w:lineRule="auto"/>
        <w:ind w:left="567" w:hanging="283"/>
        <w:jc w:val="both"/>
        <w:rPr>
          <w:rFonts w:ascii="Arial" w:eastAsia="Arial" w:hAnsi="Arial" w:cs="Arial"/>
          <w:color w:val="000000"/>
          <w:shd w:val="clear" w:color="auto" w:fill="D9D9D9"/>
        </w:rPr>
      </w:pPr>
      <w:r>
        <w:rPr>
          <w:rFonts w:ascii="Arial" w:eastAsia="Arial" w:hAnsi="Arial" w:cs="Arial"/>
          <w:color w:val="000000"/>
        </w:rPr>
        <w:t xml:space="preserve">☐ altro (specificare) </w:t>
      </w:r>
      <w:r>
        <w:rPr>
          <w:rFonts w:ascii="Arial" w:eastAsia="Arial" w:hAnsi="Arial" w:cs="Arial"/>
          <w:color w:val="000000"/>
          <w:shd w:val="clear" w:color="auto" w:fill="D9D9D9"/>
        </w:rPr>
        <w:t>                                                                                                                     </w:t>
      </w:r>
    </w:p>
    <w:p w:rsidR="00AF6DE7" w:rsidRDefault="00C97393">
      <w:pPr>
        <w:pBdr>
          <w:top w:val="nil"/>
          <w:left w:val="nil"/>
          <w:bottom w:val="nil"/>
          <w:right w:val="nil"/>
          <w:between w:val="nil"/>
        </w:pBdr>
        <w:spacing w:before="280" w:after="0" w:line="240" w:lineRule="auto"/>
        <w:jc w:val="both"/>
        <w:rPr>
          <w:rFonts w:ascii="Arial" w:eastAsia="Arial" w:hAnsi="Arial" w:cs="Arial"/>
          <w:color w:val="000000"/>
        </w:rPr>
      </w:pPr>
      <w:r>
        <w:rPr>
          <w:rFonts w:ascii="Arial" w:eastAsia="Arial" w:hAnsi="Arial" w:cs="Arial"/>
          <w:color w:val="000000"/>
        </w:rPr>
        <w:t xml:space="preserve">Bonus volumetrico beneficiato in mc  </w:t>
      </w:r>
      <w:r>
        <w:rPr>
          <w:rFonts w:ascii="Arial" w:eastAsia="Arial" w:hAnsi="Arial" w:cs="Arial"/>
          <w:color w:val="000000"/>
          <w:shd w:val="clear" w:color="auto" w:fill="D9D9D9"/>
        </w:rPr>
        <w:t xml:space="preserve">                 </w:t>
      </w:r>
      <w:r>
        <w:rPr>
          <w:rFonts w:ascii="Arial" w:eastAsia="Arial" w:hAnsi="Arial" w:cs="Arial"/>
          <w:color w:val="000000"/>
        </w:rPr>
        <w:t xml:space="preserve">  percentuale sul volume consentito  </w:t>
      </w:r>
      <w:r>
        <w:rPr>
          <w:rFonts w:ascii="Arial" w:eastAsia="Arial" w:hAnsi="Arial" w:cs="Arial"/>
          <w:color w:val="000000"/>
          <w:shd w:val="clear" w:color="auto" w:fill="D9D9D9"/>
        </w:rPr>
        <w:t xml:space="preserve">                      </w:t>
      </w:r>
      <w:r>
        <w:rPr>
          <w:rFonts w:ascii="Arial" w:eastAsia="Arial" w:hAnsi="Arial" w:cs="Arial"/>
          <w:color w:val="000000"/>
        </w:rPr>
        <w:t xml:space="preserve"> </w:t>
      </w:r>
    </w:p>
    <w:p w:rsidR="00AF6DE7" w:rsidRDefault="00AF6DE7">
      <w:pPr>
        <w:pBdr>
          <w:top w:val="nil"/>
          <w:left w:val="nil"/>
          <w:bottom w:val="nil"/>
          <w:right w:val="nil"/>
          <w:between w:val="nil"/>
        </w:pBdr>
        <w:spacing w:after="0" w:line="240" w:lineRule="auto"/>
        <w:jc w:val="both"/>
        <w:rPr>
          <w:rFonts w:ascii="Arial" w:eastAsia="Arial" w:hAnsi="Arial" w:cs="Arial"/>
        </w:rPr>
      </w:pPr>
    </w:p>
    <w:p w:rsidR="00AF6DE7" w:rsidRDefault="00C97393">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Ai sensi dell’art. 65 del D.Lgs. n. 82/2005 e ss.mm.ii. il/la sottoscritto/a è consapevole che la presente nota nonché il certificato di sostenibilità ambientale devono essere sottoscritti digitalmente </w:t>
      </w:r>
      <w:r>
        <w:rPr>
          <w:rFonts w:ascii="Arial" w:eastAsia="Arial" w:hAnsi="Arial" w:cs="Arial"/>
          <w:i/>
          <w:color w:val="000000"/>
        </w:rPr>
        <w:t>oppure</w:t>
      </w:r>
      <w:r>
        <w:rPr>
          <w:rFonts w:ascii="Arial" w:eastAsia="Arial" w:hAnsi="Arial" w:cs="Arial"/>
          <w:color w:val="000000"/>
        </w:rPr>
        <w:t xml:space="preserve"> si allega copia di un documento di identità in corso di validità.</w:t>
      </w:r>
    </w:p>
    <w:p w:rsidR="00AF6DE7" w:rsidRDefault="00AF6DE7">
      <w:pPr>
        <w:pBdr>
          <w:top w:val="nil"/>
          <w:left w:val="nil"/>
          <w:bottom w:val="nil"/>
          <w:right w:val="nil"/>
          <w:between w:val="nil"/>
        </w:pBdr>
        <w:spacing w:after="0" w:line="240" w:lineRule="auto"/>
        <w:jc w:val="both"/>
        <w:rPr>
          <w:rFonts w:ascii="Arial" w:eastAsia="Arial" w:hAnsi="Arial" w:cs="Arial"/>
        </w:rPr>
      </w:pPr>
    </w:p>
    <w:p w:rsidR="00AF6DE7" w:rsidRDefault="00C97393">
      <w:pPr>
        <w:pBdr>
          <w:top w:val="nil"/>
          <w:left w:val="nil"/>
          <w:bottom w:val="nil"/>
          <w:right w:val="nil"/>
          <w:between w:val="nil"/>
        </w:pBdr>
        <w:spacing w:before="280" w:after="119"/>
        <w:ind w:firstLine="708"/>
        <w:jc w:val="both"/>
        <w:rPr>
          <w:rFonts w:ascii="Arial" w:eastAsia="Arial" w:hAnsi="Arial" w:cs="Arial"/>
          <w:color w:val="000000"/>
        </w:rPr>
      </w:pPr>
      <w:r>
        <w:rPr>
          <w:rFonts w:ascii="Arial" w:eastAsia="Arial" w:hAnsi="Arial" w:cs="Arial"/>
          <w:color w:val="000000"/>
        </w:rPr>
        <w:t xml:space="preserve">           Luogo e data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Timbro e firma</w:t>
      </w:r>
    </w:p>
    <w:p w:rsidR="00AF6DE7" w:rsidRDefault="00C97393">
      <w:pPr>
        <w:pBdr>
          <w:top w:val="nil"/>
          <w:left w:val="nil"/>
          <w:bottom w:val="nil"/>
          <w:right w:val="nil"/>
          <w:between w:val="nil"/>
        </w:pBdr>
        <w:spacing w:before="280" w:after="119"/>
        <w:jc w:val="both"/>
        <w:rPr>
          <w:rFonts w:ascii="Arial" w:eastAsia="Arial" w:hAnsi="Arial" w:cs="Arial"/>
          <w:color w:val="000000"/>
          <w:shd w:val="clear" w:color="auto" w:fill="D9D9D9"/>
        </w:rPr>
      </w:pPr>
      <w:r>
        <w:rPr>
          <w:rFonts w:ascii="Arial" w:eastAsia="Arial" w:hAnsi="Arial" w:cs="Arial"/>
          <w:color w:val="000000"/>
          <w:shd w:val="clear" w:color="auto" w:fill="D9D9D9"/>
        </w:rPr>
        <w:t> </w:t>
      </w:r>
      <w:r>
        <w:rPr>
          <w:rFonts w:ascii="Arial" w:eastAsia="Arial" w:hAnsi="Arial" w:cs="Arial"/>
          <w:color w:val="000000"/>
          <w:shd w:val="clear" w:color="auto" w:fill="D9D9D9"/>
        </w:rPr>
        <w:t xml:space="preserve">                                                                   .</w:t>
      </w:r>
    </w:p>
    <w:p w:rsidR="00AF6DE7" w:rsidRDefault="00AF6DE7">
      <w:pPr>
        <w:spacing w:before="71"/>
        <w:ind w:right="69"/>
        <w:jc w:val="both"/>
        <w:rPr>
          <w:rFonts w:ascii="Arial" w:eastAsia="Arial" w:hAnsi="Arial" w:cs="Arial"/>
          <w:shd w:val="clear" w:color="auto" w:fill="D9D9D9"/>
        </w:rPr>
      </w:pPr>
    </w:p>
    <w:p w:rsidR="00AF6DE7" w:rsidRDefault="00C97393">
      <w:pPr>
        <w:spacing w:before="71"/>
        <w:ind w:right="69"/>
        <w:jc w:val="both"/>
        <w:rPr>
          <w:rFonts w:ascii="Arial" w:eastAsia="Arial" w:hAnsi="Arial" w:cs="Arial"/>
          <w:b/>
        </w:rPr>
      </w:pPr>
      <w:r>
        <w:rPr>
          <w:rFonts w:ascii="Arial" w:eastAsia="Arial" w:hAnsi="Arial" w:cs="Arial"/>
          <w:b/>
          <w:color w:val="16161C"/>
        </w:rPr>
        <w:lastRenderedPageBreak/>
        <w:t>Informativa Privacy ai sensi dell'art. 13 del Reg. (UE) 2016/679</w:t>
      </w:r>
    </w:p>
    <w:p w:rsidR="00AF6DE7" w:rsidRDefault="00AF6DE7">
      <w:pPr>
        <w:widowControl w:val="0"/>
        <w:pBdr>
          <w:top w:val="nil"/>
          <w:left w:val="nil"/>
          <w:bottom w:val="nil"/>
          <w:right w:val="nil"/>
          <w:between w:val="nil"/>
        </w:pBdr>
        <w:spacing w:before="5" w:after="0" w:line="240" w:lineRule="auto"/>
        <w:ind w:right="69"/>
        <w:rPr>
          <w:rFonts w:ascii="Arial" w:eastAsia="Arial" w:hAnsi="Arial" w:cs="Arial"/>
          <w:b/>
          <w:color w:val="000000"/>
        </w:rPr>
      </w:pPr>
    </w:p>
    <w:p w:rsidR="00AF6DE7" w:rsidRDefault="00C97393">
      <w:pPr>
        <w:keepNext/>
        <w:spacing w:line="240" w:lineRule="auto"/>
        <w:ind w:right="69"/>
        <w:jc w:val="both"/>
        <w:rPr>
          <w:rFonts w:ascii="Arial" w:eastAsia="Arial" w:hAnsi="Arial" w:cs="Arial"/>
          <w:color w:val="000000"/>
        </w:rPr>
      </w:pPr>
      <w:r>
        <w:rPr>
          <w:rFonts w:ascii="Arial" w:eastAsia="Arial" w:hAnsi="Arial" w:cs="Arial"/>
          <w:color w:val="00000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 Regione Puglia.</w:t>
      </w:r>
    </w:p>
    <w:p w:rsidR="00AF6DE7" w:rsidRDefault="00C97393">
      <w:pPr>
        <w:spacing w:line="240" w:lineRule="auto"/>
        <w:ind w:right="69"/>
        <w:rPr>
          <w:rFonts w:ascii="Arial" w:eastAsia="Arial" w:hAnsi="Arial" w:cs="Arial"/>
        </w:rPr>
      </w:pPr>
      <w:r>
        <w:rPr>
          <w:rFonts w:ascii="Arial" w:eastAsia="Arial" w:hAnsi="Arial" w:cs="Arial"/>
          <w:b/>
          <w:color w:val="16161C"/>
          <w:u w:val="single"/>
        </w:rPr>
        <w:t>Titolare dei dati:</w:t>
      </w:r>
      <w:r>
        <w:rPr>
          <w:rFonts w:ascii="Arial" w:eastAsia="Arial" w:hAnsi="Arial" w:cs="Arial"/>
          <w:color w:val="16161C"/>
        </w:rPr>
        <w:t xml:space="preserve"> "Regi</w:t>
      </w:r>
      <w:r>
        <w:rPr>
          <w:rFonts w:ascii="Arial" w:eastAsia="Arial" w:hAnsi="Arial" w:cs="Arial"/>
          <w:color w:val="000000"/>
        </w:rPr>
        <w:t>one Puglia" Lungomare N. Sauro, 33 70100 – Bari.</w:t>
      </w:r>
    </w:p>
    <w:p w:rsidR="00AF6DE7" w:rsidRDefault="00C97393">
      <w:pPr>
        <w:spacing w:line="240" w:lineRule="auto"/>
        <w:ind w:right="69"/>
        <w:jc w:val="both"/>
        <w:rPr>
          <w:rFonts w:ascii="Arial" w:eastAsia="Arial" w:hAnsi="Arial" w:cs="Arial"/>
          <w:color w:val="16161C"/>
        </w:rPr>
      </w:pPr>
      <w:r>
        <w:rPr>
          <w:rFonts w:ascii="Arial" w:eastAsia="Arial" w:hAnsi="Arial" w:cs="Arial"/>
          <w:b/>
          <w:color w:val="16161C"/>
          <w:u w:val="single"/>
        </w:rPr>
        <w:t>Responsabile della protezione dei dati:</w:t>
      </w:r>
      <w:r>
        <w:rPr>
          <w:rFonts w:ascii="Arial" w:eastAsia="Arial" w:hAnsi="Arial" w:cs="Arial"/>
          <w:color w:val="16161C"/>
        </w:rPr>
        <w:t xml:space="preserve"> Il punto di contatto con il RPD è il seguente: </w:t>
      </w:r>
      <w:hyperlink r:id="rId9">
        <w:r>
          <w:rPr>
            <w:rFonts w:ascii="Arial" w:eastAsia="Arial" w:hAnsi="Arial" w:cs="Arial"/>
            <w:color w:val="0000FF"/>
            <w:u w:val="single"/>
          </w:rPr>
          <w:t>rpd@regione.puglia.it</w:t>
        </w:r>
      </w:hyperlink>
      <w:r>
        <w:rPr>
          <w:rFonts w:ascii="Arial" w:eastAsia="Arial" w:hAnsi="Arial" w:cs="Arial"/>
        </w:rPr>
        <w:t>.</w:t>
      </w:r>
    </w:p>
    <w:p w:rsidR="00AF6DE7" w:rsidRDefault="00C97393">
      <w:pPr>
        <w:widowControl w:val="0"/>
        <w:pBdr>
          <w:top w:val="nil"/>
          <w:left w:val="nil"/>
          <w:bottom w:val="nil"/>
          <w:right w:val="nil"/>
          <w:between w:val="nil"/>
        </w:pBdr>
        <w:spacing w:after="0" w:line="240" w:lineRule="auto"/>
        <w:ind w:right="69" w:hanging="2"/>
        <w:jc w:val="both"/>
        <w:rPr>
          <w:rFonts w:ascii="Arial" w:eastAsia="Arial" w:hAnsi="Arial" w:cs="Arial"/>
          <w:color w:val="16161C"/>
        </w:rPr>
      </w:pPr>
      <w:r>
        <w:rPr>
          <w:rFonts w:ascii="Arial" w:eastAsia="Arial" w:hAnsi="Arial" w:cs="Arial"/>
          <w:b/>
          <w:color w:val="16161C"/>
          <w:u w:val="single"/>
        </w:rPr>
        <w:t>Finalità:</w:t>
      </w:r>
      <w:r>
        <w:rPr>
          <w:rFonts w:ascii="Arial" w:eastAsia="Arial" w:hAnsi="Arial" w:cs="Arial"/>
          <w:color w:val="16161C"/>
        </w:rPr>
        <w:t xml:space="preserve"> I dati </w:t>
      </w:r>
      <w:r>
        <w:rPr>
          <w:rFonts w:ascii="Arial" w:eastAsia="Arial" w:hAnsi="Arial" w:cs="Arial"/>
          <w:color w:val="000000"/>
        </w:rPr>
        <w:t>richiesti sono raccolti e trattati esclusivamente per le attività inerenti il campo di applicazione della L. R. n. 13</w:t>
      </w:r>
      <w:r>
        <w:rPr>
          <w:rFonts w:ascii="Arial" w:eastAsia="Arial" w:hAnsi="Arial" w:cs="Arial"/>
          <w:color w:val="16161C"/>
        </w:rPr>
        <w:t>/2008 e per la verifica della sussistenza dei requisiti necessari in capo all’interessato per l’abilitazione allo svolgimento delle attività connesse al rilascio dell’Attestato/Certificato di Sostenibilità Ambientale.</w:t>
      </w:r>
    </w:p>
    <w:p w:rsidR="00AF6DE7" w:rsidRDefault="00C97393">
      <w:pPr>
        <w:widowControl w:val="0"/>
        <w:pBdr>
          <w:top w:val="nil"/>
          <w:left w:val="nil"/>
          <w:bottom w:val="nil"/>
          <w:right w:val="nil"/>
          <w:between w:val="nil"/>
        </w:pBdr>
        <w:spacing w:after="0" w:line="240" w:lineRule="auto"/>
        <w:ind w:right="69" w:hanging="2"/>
        <w:jc w:val="both"/>
        <w:rPr>
          <w:rFonts w:ascii="Arial" w:eastAsia="Arial" w:hAnsi="Arial" w:cs="Arial"/>
          <w:color w:val="000000"/>
        </w:rPr>
      </w:pPr>
      <w:r>
        <w:rPr>
          <w:rFonts w:ascii="Arial" w:eastAsia="Arial" w:hAnsi="Arial" w:cs="Arial"/>
          <w:b/>
          <w:color w:val="16161C"/>
          <w:u w:val="single"/>
        </w:rPr>
        <w:t>Destinatari:</w:t>
      </w:r>
      <w:r>
        <w:rPr>
          <w:rFonts w:ascii="Arial" w:eastAsia="Arial" w:hAnsi="Arial" w:cs="Arial"/>
          <w:color w:val="16161C"/>
        </w:rPr>
        <w:t xml:space="preserve"> I destinatari della presente informativa sono i </w:t>
      </w:r>
      <w:r>
        <w:rPr>
          <w:rFonts w:ascii="Arial" w:eastAsia="Arial" w:hAnsi="Arial" w:cs="Arial"/>
          <w:color w:val="000000"/>
        </w:rPr>
        <w:t>tecnici qualificati al rilascio dell’Attestato/Certificato di Sostenibilità Ambientale, iscritti a Ordine o Collegio professionale.</w:t>
      </w:r>
    </w:p>
    <w:p w:rsidR="00AF6DE7" w:rsidRDefault="00C97393">
      <w:pPr>
        <w:widowControl w:val="0"/>
        <w:pBdr>
          <w:top w:val="nil"/>
          <w:left w:val="nil"/>
          <w:bottom w:val="nil"/>
          <w:right w:val="nil"/>
          <w:between w:val="nil"/>
        </w:pBdr>
        <w:spacing w:before="46" w:after="0" w:line="240" w:lineRule="auto"/>
        <w:ind w:right="69" w:firstLine="2"/>
        <w:jc w:val="both"/>
        <w:rPr>
          <w:rFonts w:ascii="Arial" w:eastAsia="Arial" w:hAnsi="Arial" w:cs="Arial"/>
          <w:color w:val="16161C"/>
          <w:u w:val="single"/>
        </w:rPr>
      </w:pPr>
      <w:r>
        <w:rPr>
          <w:rFonts w:ascii="Arial" w:eastAsia="Arial" w:hAnsi="Arial" w:cs="Arial"/>
          <w:b/>
          <w:color w:val="16161C"/>
          <w:u w:val="single"/>
        </w:rPr>
        <w:t>Trasferimento dei dati personali:</w:t>
      </w:r>
      <w:r>
        <w:rPr>
          <w:rFonts w:ascii="Arial" w:eastAsia="Arial" w:hAnsi="Arial" w:cs="Arial"/>
          <w:color w:val="16161C"/>
        </w:rPr>
        <w:t xml:space="preserve"> I suoi dati non saranno trasferiti né in Stati membri dell’Unione Europea né in Paesi terzi non appartenenti all’Unione Europea.</w:t>
      </w:r>
    </w:p>
    <w:p w:rsidR="00AF6DE7" w:rsidRDefault="00C97393">
      <w:pPr>
        <w:widowControl w:val="0"/>
        <w:pBdr>
          <w:top w:val="nil"/>
          <w:left w:val="nil"/>
          <w:bottom w:val="nil"/>
          <w:right w:val="nil"/>
          <w:between w:val="nil"/>
        </w:pBdr>
        <w:spacing w:before="46" w:after="0" w:line="240" w:lineRule="auto"/>
        <w:ind w:right="69" w:firstLine="2"/>
        <w:jc w:val="both"/>
        <w:rPr>
          <w:rFonts w:ascii="Arial" w:eastAsia="Arial" w:hAnsi="Arial" w:cs="Arial"/>
          <w:color w:val="16161C"/>
        </w:rPr>
      </w:pPr>
      <w:r>
        <w:rPr>
          <w:rFonts w:ascii="Arial" w:eastAsia="Arial" w:hAnsi="Arial" w:cs="Arial"/>
          <w:b/>
          <w:color w:val="16161C"/>
          <w:u w:val="single"/>
        </w:rPr>
        <w:t>Periodo di conservazione:</w:t>
      </w:r>
      <w:r>
        <w:rPr>
          <w:rFonts w:ascii="Arial" w:eastAsia="Arial" w:hAnsi="Arial" w:cs="Arial"/>
          <w:color w:val="16161C"/>
        </w:rPr>
        <w:t xml:space="preserve"> I dati saranno trattati e conservati per il periodo di tempo necessario per il conseguimento delle finalità per le quali sono raccolti e trattati.</w:t>
      </w:r>
    </w:p>
    <w:p w:rsidR="00AF6DE7" w:rsidRDefault="00C97393">
      <w:pPr>
        <w:widowControl w:val="0"/>
        <w:pBdr>
          <w:top w:val="nil"/>
          <w:left w:val="nil"/>
          <w:bottom w:val="nil"/>
          <w:right w:val="nil"/>
          <w:between w:val="nil"/>
        </w:pBdr>
        <w:spacing w:before="1" w:after="0" w:line="240" w:lineRule="auto"/>
        <w:ind w:right="69" w:hanging="3"/>
        <w:jc w:val="both"/>
        <w:rPr>
          <w:rFonts w:ascii="Arial" w:eastAsia="Arial" w:hAnsi="Arial" w:cs="Arial"/>
          <w:color w:val="000000"/>
        </w:rPr>
      </w:pPr>
      <w:r>
        <w:rPr>
          <w:rFonts w:ascii="Arial" w:eastAsia="Arial" w:hAnsi="Arial" w:cs="Arial"/>
          <w:b/>
          <w:color w:val="16161C"/>
          <w:u w:val="single"/>
        </w:rPr>
        <w:t>Diritti degli interessati:</w:t>
      </w:r>
      <w:r>
        <w:rPr>
          <w:rFonts w:ascii="Arial" w:eastAsia="Arial" w:hAnsi="Arial" w:cs="Arial"/>
          <w:color w:val="16161C"/>
        </w:rPr>
        <w:t xml:space="preserve"> Gli interessati hanno il diritto di ottenere dalla Regione l'accesso ai propri dati personali e la rettifica o la cancellazione degli stessi o la limitazione del trattamento che li riguarda o di opporsi al trattamento (artt. 15 e seg</w:t>
      </w:r>
      <w:r>
        <w:rPr>
          <w:rFonts w:ascii="Arial" w:eastAsia="Arial" w:hAnsi="Arial" w:cs="Arial"/>
          <w:color w:val="3D3D3D"/>
        </w:rPr>
        <w:t xml:space="preserve">. </w:t>
      </w:r>
      <w:r>
        <w:rPr>
          <w:rFonts w:ascii="Arial" w:eastAsia="Arial" w:hAnsi="Arial" w:cs="Arial"/>
          <w:color w:val="16161C"/>
        </w:rPr>
        <w:t>GDPR)</w:t>
      </w:r>
      <w:r>
        <w:rPr>
          <w:rFonts w:ascii="Arial" w:eastAsia="Arial" w:hAnsi="Arial" w:cs="Arial"/>
          <w:color w:val="3D3D3D"/>
        </w:rPr>
        <w:t xml:space="preserve">. </w:t>
      </w:r>
      <w:r>
        <w:rPr>
          <w:rFonts w:ascii="Arial" w:eastAsia="Arial" w:hAnsi="Arial" w:cs="Arial"/>
          <w:color w:val="16161C"/>
        </w:rPr>
        <w:t>L'apposita istanza alla Regione è presentata al punto di contatto del Responsabile della protezione dei dati innanzi indicato.</w:t>
      </w:r>
    </w:p>
    <w:p w:rsidR="00AF6DE7" w:rsidRDefault="00C97393">
      <w:pPr>
        <w:widowControl w:val="0"/>
        <w:pBdr>
          <w:top w:val="nil"/>
          <w:left w:val="nil"/>
          <w:bottom w:val="nil"/>
          <w:right w:val="nil"/>
          <w:between w:val="nil"/>
        </w:pBdr>
        <w:spacing w:before="6" w:after="0" w:line="240" w:lineRule="auto"/>
        <w:ind w:right="69" w:hanging="3"/>
        <w:jc w:val="both"/>
        <w:rPr>
          <w:rFonts w:ascii="Arial" w:eastAsia="Arial" w:hAnsi="Arial" w:cs="Arial"/>
          <w:color w:val="000000"/>
        </w:rPr>
      </w:pPr>
      <w:r>
        <w:rPr>
          <w:rFonts w:ascii="Arial" w:eastAsia="Arial" w:hAnsi="Arial" w:cs="Arial"/>
          <w:b/>
          <w:color w:val="16161C"/>
          <w:u w:val="single"/>
        </w:rPr>
        <w:t>Diritto di reclamo:</w:t>
      </w:r>
      <w:r>
        <w:rPr>
          <w:rFonts w:ascii="Arial" w:eastAsia="Arial" w:hAnsi="Arial" w:cs="Arial"/>
          <w:color w:val="16161C"/>
        </w:rPr>
        <w:t xml:space="preserve">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rsidR="00AF6DE7" w:rsidRDefault="00C97393">
      <w:pPr>
        <w:widowControl w:val="0"/>
        <w:pBdr>
          <w:top w:val="nil"/>
          <w:left w:val="nil"/>
          <w:bottom w:val="nil"/>
          <w:right w:val="nil"/>
          <w:between w:val="nil"/>
        </w:pBdr>
        <w:spacing w:after="0" w:line="240" w:lineRule="auto"/>
        <w:ind w:right="69" w:hanging="2"/>
        <w:jc w:val="both"/>
        <w:rPr>
          <w:rFonts w:ascii="Arial" w:eastAsia="Arial" w:hAnsi="Arial" w:cs="Arial"/>
          <w:color w:val="16161C"/>
        </w:rPr>
      </w:pPr>
      <w:r>
        <w:rPr>
          <w:rFonts w:ascii="Arial" w:eastAsia="Arial" w:hAnsi="Arial" w:cs="Arial"/>
          <w:b/>
          <w:color w:val="16161C"/>
          <w:u w:val="single"/>
        </w:rPr>
        <w:t>Comunicazione dati personali:</w:t>
      </w:r>
      <w:r>
        <w:rPr>
          <w:rFonts w:ascii="Arial" w:eastAsia="Arial" w:hAnsi="Arial" w:cs="Arial"/>
          <w:color w:val="16161C"/>
        </w:rPr>
        <w:t xml:space="preserve"> La comunicazione dei dati necessari al perseguimento della finalità sopra indicate ha carattere obbligatorio.</w:t>
      </w:r>
    </w:p>
    <w:p w:rsidR="00AF6DE7" w:rsidRDefault="00C97393">
      <w:pPr>
        <w:widowControl w:val="0"/>
        <w:pBdr>
          <w:top w:val="nil"/>
          <w:left w:val="nil"/>
          <w:bottom w:val="nil"/>
          <w:right w:val="nil"/>
          <w:between w:val="nil"/>
        </w:pBdr>
        <w:spacing w:after="0" w:line="240" w:lineRule="auto"/>
        <w:ind w:right="69" w:hanging="2"/>
        <w:jc w:val="both"/>
        <w:rPr>
          <w:rFonts w:ascii="Arial" w:eastAsia="Arial" w:hAnsi="Arial" w:cs="Arial"/>
          <w:color w:val="16161C"/>
        </w:rPr>
      </w:pPr>
      <w:r>
        <w:rPr>
          <w:rFonts w:ascii="Arial" w:eastAsia="Arial" w:hAnsi="Arial" w:cs="Arial"/>
          <w:b/>
          <w:color w:val="16161C"/>
          <w:u w:val="single"/>
        </w:rPr>
        <w:t>Modalità del trattamento:</w:t>
      </w:r>
      <w:r>
        <w:rPr>
          <w:rFonts w:ascii="Arial" w:eastAsia="Arial" w:hAnsi="Arial" w:cs="Arial"/>
          <w:color w:val="16161C"/>
        </w:rPr>
        <w:t xml:space="preserve"> Il trattamento sarà svolto in forma automatizzata e/o manuale, nel rispetto di quanto previsto dall’art. 32 del GDPR 2016/679 in materia di misure di sicurezza, ad opera di soggetti appositamente incaricati e in ottemperanza a quanto previsto dall’art. 29 GDPR 2016/ 679. </w:t>
      </w:r>
    </w:p>
    <w:p w:rsidR="00AF6DE7" w:rsidRDefault="00C97393">
      <w:pPr>
        <w:widowControl w:val="0"/>
        <w:pBdr>
          <w:top w:val="nil"/>
          <w:left w:val="nil"/>
          <w:bottom w:val="nil"/>
          <w:right w:val="nil"/>
          <w:between w:val="nil"/>
        </w:pBdr>
        <w:spacing w:before="46" w:after="0" w:line="240" w:lineRule="auto"/>
        <w:ind w:right="69" w:firstLine="2"/>
        <w:jc w:val="both"/>
        <w:rPr>
          <w:rFonts w:ascii="Arial" w:eastAsia="Arial" w:hAnsi="Arial" w:cs="Arial"/>
          <w:color w:val="16161C"/>
        </w:rPr>
      </w:pPr>
      <w:r>
        <w:rPr>
          <w:rFonts w:ascii="Arial" w:eastAsia="Arial" w:hAnsi="Arial" w:cs="Arial"/>
          <w:b/>
          <w:color w:val="16161C"/>
          <w:u w:val="single"/>
        </w:rPr>
        <w:t>Ambito di comunicazione e diffusione:</w:t>
      </w:r>
      <w:r>
        <w:rPr>
          <w:rFonts w:ascii="Arial" w:eastAsia="Arial" w:hAnsi="Arial" w:cs="Arial"/>
          <w:color w:val="16161C"/>
        </w:rPr>
        <w:t xml:space="preserve"> Informiamo inoltre che i dati raccolti non saranno mai diffusi e non saranno oggetto di comunicazione senza Suo esplicito consenso, salvo eventuali comunicazioni necessarie che possano comportare il trasferimento di dati:</w:t>
      </w:r>
    </w:p>
    <w:p w:rsidR="00AF6DE7" w:rsidRDefault="00C97393">
      <w:pPr>
        <w:widowControl w:val="0"/>
        <w:numPr>
          <w:ilvl w:val="0"/>
          <w:numId w:val="1"/>
        </w:numPr>
        <w:pBdr>
          <w:top w:val="nil"/>
          <w:left w:val="nil"/>
          <w:bottom w:val="nil"/>
          <w:right w:val="nil"/>
          <w:between w:val="nil"/>
        </w:pBdr>
        <w:spacing w:before="46" w:after="0" w:line="240" w:lineRule="auto"/>
        <w:ind w:right="69"/>
        <w:jc w:val="both"/>
        <w:rPr>
          <w:rFonts w:ascii="Arial" w:eastAsia="Arial" w:hAnsi="Arial" w:cs="Arial"/>
          <w:color w:val="16161C"/>
        </w:rPr>
      </w:pPr>
      <w:r>
        <w:rPr>
          <w:rFonts w:ascii="Arial" w:eastAsia="Arial" w:hAnsi="Arial" w:cs="Arial"/>
          <w:color w:val="16161C"/>
        </w:rPr>
        <w:t>al suo Ordine/Collegio di appartenenza;</w:t>
      </w:r>
    </w:p>
    <w:p w:rsidR="00AF6DE7" w:rsidRDefault="00C97393">
      <w:pPr>
        <w:widowControl w:val="0"/>
        <w:numPr>
          <w:ilvl w:val="0"/>
          <w:numId w:val="1"/>
        </w:numPr>
        <w:pBdr>
          <w:top w:val="nil"/>
          <w:left w:val="nil"/>
          <w:bottom w:val="nil"/>
          <w:right w:val="nil"/>
          <w:between w:val="nil"/>
        </w:pBdr>
        <w:spacing w:before="46" w:after="0" w:line="240" w:lineRule="auto"/>
        <w:ind w:right="69"/>
        <w:jc w:val="both"/>
        <w:rPr>
          <w:rFonts w:ascii="Arial" w:eastAsia="Arial" w:hAnsi="Arial" w:cs="Arial"/>
          <w:color w:val="16161C"/>
        </w:rPr>
      </w:pPr>
      <w:r>
        <w:rPr>
          <w:rFonts w:ascii="Arial" w:eastAsia="Arial" w:hAnsi="Arial" w:cs="Arial"/>
          <w:color w:val="16161C"/>
        </w:rPr>
        <w:t>Enti Locali coinvolti nel processo di certificazione;</w:t>
      </w:r>
    </w:p>
    <w:p w:rsidR="00AF6DE7" w:rsidRDefault="00C97393">
      <w:pPr>
        <w:widowControl w:val="0"/>
        <w:numPr>
          <w:ilvl w:val="0"/>
          <w:numId w:val="1"/>
        </w:numPr>
        <w:pBdr>
          <w:top w:val="nil"/>
          <w:left w:val="nil"/>
          <w:bottom w:val="nil"/>
          <w:right w:val="nil"/>
          <w:between w:val="nil"/>
        </w:pBdr>
        <w:spacing w:before="46" w:after="0" w:line="240" w:lineRule="auto"/>
        <w:ind w:right="69"/>
        <w:jc w:val="both"/>
        <w:rPr>
          <w:rFonts w:ascii="Arial" w:eastAsia="Arial" w:hAnsi="Arial" w:cs="Arial"/>
          <w:color w:val="16161C"/>
        </w:rPr>
      </w:pPr>
      <w:r>
        <w:rPr>
          <w:rFonts w:ascii="Arial" w:eastAsia="Arial" w:hAnsi="Arial" w:cs="Arial"/>
          <w:color w:val="16161C"/>
        </w:rPr>
        <w:t>Società a cui sono affidati la gestione e la manutenzione degli strumenti informatici.</w:t>
      </w:r>
    </w:p>
    <w:p w:rsidR="00AF6DE7" w:rsidRDefault="00AF6DE7">
      <w:pPr>
        <w:widowControl w:val="0"/>
        <w:pBdr>
          <w:top w:val="nil"/>
          <w:left w:val="nil"/>
          <w:bottom w:val="nil"/>
          <w:right w:val="nil"/>
          <w:between w:val="nil"/>
        </w:pBdr>
        <w:spacing w:before="46" w:after="0" w:line="240" w:lineRule="auto"/>
        <w:ind w:right="69"/>
        <w:jc w:val="both"/>
        <w:rPr>
          <w:rFonts w:ascii="Arial" w:eastAsia="Arial" w:hAnsi="Arial" w:cs="Arial"/>
          <w:color w:val="16161C"/>
        </w:rPr>
      </w:pPr>
    </w:p>
    <w:p w:rsidR="00AF6DE7" w:rsidRDefault="00C97393">
      <w:pPr>
        <w:widowControl w:val="0"/>
        <w:pBdr>
          <w:top w:val="nil"/>
          <w:left w:val="nil"/>
          <w:bottom w:val="nil"/>
          <w:right w:val="nil"/>
          <w:between w:val="nil"/>
        </w:pBdr>
        <w:spacing w:before="46" w:after="0" w:line="240" w:lineRule="auto"/>
        <w:ind w:right="69"/>
        <w:jc w:val="both"/>
        <w:rPr>
          <w:rFonts w:ascii="Arial" w:eastAsia="Arial" w:hAnsi="Arial" w:cs="Arial"/>
          <w:color w:val="16161C"/>
        </w:rPr>
      </w:pPr>
      <w:r>
        <w:rPr>
          <w:rFonts w:ascii="Arial" w:eastAsia="Arial" w:hAnsi="Arial" w:cs="Arial"/>
          <w:color w:val="16161C"/>
        </w:rPr>
        <w:t xml:space="preserve">Si segnala che la presente informativa riguarda esclusivamente il trattamento dei dati personali del certificatore ed è onere di quest’ultimo informare i soggetti coinvolti nel processo di certificazione di sostenibilità ambientale che i relativi dati personali dal medesimo raccolti nello svolgimento della propria attività verranno comunicati alla Sezione Politiche Abitative della Regione Puglia </w:t>
      </w:r>
    </w:p>
    <w:p w:rsidR="00AF6DE7" w:rsidRDefault="00AF6DE7">
      <w:pPr>
        <w:widowControl w:val="0"/>
        <w:pBdr>
          <w:top w:val="nil"/>
          <w:left w:val="nil"/>
          <w:bottom w:val="nil"/>
          <w:right w:val="nil"/>
          <w:between w:val="nil"/>
        </w:pBdr>
        <w:spacing w:before="1" w:after="0" w:line="240" w:lineRule="auto"/>
        <w:ind w:right="69"/>
        <w:rPr>
          <w:rFonts w:ascii="Arial" w:eastAsia="Arial" w:hAnsi="Arial" w:cs="Arial"/>
          <w:color w:val="000000"/>
        </w:rPr>
      </w:pPr>
    </w:p>
    <w:p w:rsidR="00AF6DE7" w:rsidRDefault="00C97393">
      <w:pPr>
        <w:widowControl w:val="0"/>
        <w:pBdr>
          <w:top w:val="nil"/>
          <w:left w:val="nil"/>
          <w:bottom w:val="nil"/>
          <w:right w:val="nil"/>
          <w:between w:val="nil"/>
        </w:pBdr>
        <w:tabs>
          <w:tab w:val="left" w:pos="4348"/>
        </w:tabs>
        <w:spacing w:after="0" w:line="240" w:lineRule="auto"/>
        <w:ind w:right="69"/>
        <w:jc w:val="both"/>
        <w:rPr>
          <w:rFonts w:ascii="Arial" w:eastAsia="Arial" w:hAnsi="Arial" w:cs="Arial"/>
          <w:color w:val="000000"/>
        </w:rPr>
      </w:pPr>
      <w:r>
        <w:rPr>
          <w:rFonts w:ascii="Arial" w:eastAsia="Arial" w:hAnsi="Arial" w:cs="Arial"/>
          <w:color w:val="16161C"/>
        </w:rPr>
        <w:t xml:space="preserve">Luogo e data, </w:t>
      </w:r>
      <w:r>
        <w:rPr>
          <w:rFonts w:ascii="Arial" w:eastAsia="Arial" w:hAnsi="Arial" w:cs="Arial"/>
          <w:color w:val="16161C"/>
        </w:rPr>
        <w:tab/>
        <w:t>_</w:t>
      </w:r>
    </w:p>
    <w:p w:rsidR="00AF6DE7" w:rsidRDefault="00AF6DE7">
      <w:pPr>
        <w:widowControl w:val="0"/>
        <w:pBdr>
          <w:top w:val="nil"/>
          <w:left w:val="nil"/>
          <w:bottom w:val="nil"/>
          <w:right w:val="nil"/>
          <w:between w:val="nil"/>
        </w:pBdr>
        <w:spacing w:after="0" w:line="240" w:lineRule="auto"/>
        <w:ind w:right="69"/>
        <w:rPr>
          <w:rFonts w:ascii="Arial" w:eastAsia="Arial" w:hAnsi="Arial" w:cs="Arial"/>
          <w:color w:val="000000"/>
        </w:rPr>
      </w:pPr>
    </w:p>
    <w:p w:rsidR="00AF6DE7" w:rsidRDefault="00AF6DE7">
      <w:pPr>
        <w:widowControl w:val="0"/>
        <w:pBdr>
          <w:top w:val="nil"/>
          <w:left w:val="nil"/>
          <w:bottom w:val="nil"/>
          <w:right w:val="nil"/>
          <w:between w:val="nil"/>
        </w:pBdr>
        <w:spacing w:after="0" w:line="240" w:lineRule="auto"/>
        <w:ind w:right="69"/>
        <w:rPr>
          <w:rFonts w:ascii="Arial" w:eastAsia="Arial" w:hAnsi="Arial" w:cs="Arial"/>
          <w:color w:val="000000"/>
        </w:rPr>
      </w:pPr>
    </w:p>
    <w:p w:rsidR="00AF6DE7" w:rsidRDefault="00C97393">
      <w:pPr>
        <w:widowControl w:val="0"/>
        <w:pBdr>
          <w:top w:val="nil"/>
          <w:left w:val="nil"/>
          <w:bottom w:val="nil"/>
          <w:right w:val="nil"/>
          <w:between w:val="nil"/>
        </w:pBdr>
        <w:spacing w:before="159" w:after="0" w:line="240" w:lineRule="auto"/>
        <w:ind w:left="4956" w:right="69" w:firstLine="707"/>
        <w:rPr>
          <w:rFonts w:ascii="Arial" w:eastAsia="Arial" w:hAnsi="Arial" w:cs="Arial"/>
          <w:color w:val="000000"/>
        </w:rPr>
      </w:pPr>
      <w:r>
        <w:rPr>
          <w:rFonts w:ascii="Arial" w:eastAsia="Arial" w:hAnsi="Arial" w:cs="Arial"/>
          <w:color w:val="16161C"/>
        </w:rPr>
        <w:t>Il Certificatore</w:t>
      </w:r>
    </w:p>
    <w:p w:rsidR="00AF6DE7" w:rsidRDefault="00AF6DE7">
      <w:pPr>
        <w:pBdr>
          <w:top w:val="nil"/>
          <w:left w:val="nil"/>
          <w:bottom w:val="nil"/>
          <w:right w:val="nil"/>
          <w:between w:val="nil"/>
        </w:pBdr>
        <w:spacing w:before="280" w:after="119"/>
        <w:jc w:val="both"/>
        <w:rPr>
          <w:rFonts w:ascii="Arial" w:eastAsia="Arial" w:hAnsi="Arial" w:cs="Arial"/>
          <w:color w:val="000000"/>
          <w:shd w:val="clear" w:color="auto" w:fill="D9D9D9"/>
        </w:rPr>
      </w:pPr>
    </w:p>
    <w:sectPr w:rsidR="00AF6DE7" w:rsidSect="00AF6DE7">
      <w:headerReference w:type="default" r:id="rId10"/>
      <w:pgSz w:w="11906" w:h="16838"/>
      <w:pgMar w:top="568" w:right="1134" w:bottom="426"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65D" w:rsidRDefault="0058765D" w:rsidP="00AF6DE7">
      <w:pPr>
        <w:spacing w:after="0" w:line="240" w:lineRule="auto"/>
      </w:pPr>
      <w:r>
        <w:separator/>
      </w:r>
    </w:p>
  </w:endnote>
  <w:endnote w:type="continuationSeparator" w:id="1">
    <w:p w:rsidR="0058765D" w:rsidRDefault="0058765D" w:rsidP="00AF6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65D" w:rsidRDefault="0058765D" w:rsidP="00AF6DE7">
      <w:pPr>
        <w:spacing w:after="0" w:line="240" w:lineRule="auto"/>
      </w:pPr>
      <w:r>
        <w:separator/>
      </w:r>
    </w:p>
  </w:footnote>
  <w:footnote w:type="continuationSeparator" w:id="1">
    <w:p w:rsidR="0058765D" w:rsidRDefault="0058765D" w:rsidP="00AF6D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E7" w:rsidRDefault="00C97393">
    <w:pPr>
      <w:jc w:val="right"/>
      <w:rPr>
        <w:b/>
      </w:rPr>
    </w:pPr>
    <w:r>
      <w:rPr>
        <w:b/>
      </w:rPr>
      <w:t>ALLEGATO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E18C4"/>
    <w:multiLevelType w:val="multilevel"/>
    <w:tmpl w:val="BBAA17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characterSpacingControl w:val="doNotCompress"/>
  <w:footnotePr>
    <w:footnote w:id="0"/>
    <w:footnote w:id="1"/>
  </w:footnotePr>
  <w:endnotePr>
    <w:endnote w:id="0"/>
    <w:endnote w:id="1"/>
  </w:endnotePr>
  <w:compat/>
  <w:rsids>
    <w:rsidRoot w:val="00AF6DE7"/>
    <w:rsid w:val="0058765D"/>
    <w:rsid w:val="009423F3"/>
    <w:rsid w:val="00970559"/>
    <w:rsid w:val="009D5C9E"/>
    <w:rsid w:val="00AF6DE7"/>
    <w:rsid w:val="00C97393"/>
    <w:rsid w:val="00CC78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2F4D"/>
  </w:style>
  <w:style w:type="paragraph" w:styleId="Titolo1">
    <w:name w:val="heading 1"/>
    <w:basedOn w:val="normal"/>
    <w:next w:val="normal"/>
    <w:rsid w:val="00540041"/>
    <w:pPr>
      <w:keepNext/>
      <w:keepLines/>
      <w:spacing w:before="480" w:after="120"/>
      <w:outlineLvl w:val="0"/>
    </w:pPr>
    <w:rPr>
      <w:b/>
      <w:sz w:val="48"/>
      <w:szCs w:val="48"/>
    </w:rPr>
  </w:style>
  <w:style w:type="paragraph" w:styleId="Titolo2">
    <w:name w:val="heading 2"/>
    <w:basedOn w:val="normal"/>
    <w:next w:val="normal"/>
    <w:rsid w:val="00540041"/>
    <w:pPr>
      <w:keepNext/>
      <w:keepLines/>
      <w:spacing w:before="360" w:after="80"/>
      <w:outlineLvl w:val="1"/>
    </w:pPr>
    <w:rPr>
      <w:b/>
      <w:sz w:val="36"/>
      <w:szCs w:val="36"/>
    </w:rPr>
  </w:style>
  <w:style w:type="paragraph" w:styleId="Titolo3">
    <w:name w:val="heading 3"/>
    <w:basedOn w:val="normal"/>
    <w:next w:val="normal"/>
    <w:rsid w:val="00540041"/>
    <w:pPr>
      <w:keepNext/>
      <w:keepLines/>
      <w:spacing w:before="280" w:after="80"/>
      <w:outlineLvl w:val="2"/>
    </w:pPr>
    <w:rPr>
      <w:b/>
      <w:sz w:val="28"/>
      <w:szCs w:val="28"/>
    </w:rPr>
  </w:style>
  <w:style w:type="paragraph" w:styleId="Titolo4">
    <w:name w:val="heading 4"/>
    <w:basedOn w:val="normal"/>
    <w:next w:val="normal"/>
    <w:rsid w:val="00540041"/>
    <w:pPr>
      <w:keepNext/>
      <w:keepLines/>
      <w:spacing w:before="240" w:after="40"/>
      <w:outlineLvl w:val="3"/>
    </w:pPr>
    <w:rPr>
      <w:b/>
      <w:sz w:val="24"/>
      <w:szCs w:val="24"/>
    </w:rPr>
  </w:style>
  <w:style w:type="paragraph" w:styleId="Titolo5">
    <w:name w:val="heading 5"/>
    <w:basedOn w:val="normal"/>
    <w:next w:val="normal"/>
    <w:rsid w:val="00540041"/>
    <w:pPr>
      <w:keepNext/>
      <w:keepLines/>
      <w:spacing w:before="220" w:after="40"/>
      <w:outlineLvl w:val="4"/>
    </w:pPr>
    <w:rPr>
      <w:b/>
    </w:rPr>
  </w:style>
  <w:style w:type="paragraph" w:styleId="Titolo6">
    <w:name w:val="heading 6"/>
    <w:basedOn w:val="normal"/>
    <w:next w:val="normal"/>
    <w:rsid w:val="0054004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AF6DE7"/>
  </w:style>
  <w:style w:type="table" w:customStyle="1" w:styleId="TableNormal">
    <w:name w:val="Table Normal"/>
    <w:rsid w:val="00AF6DE7"/>
    <w:tblPr>
      <w:tblCellMar>
        <w:top w:w="0" w:type="dxa"/>
        <w:left w:w="0" w:type="dxa"/>
        <w:bottom w:w="0" w:type="dxa"/>
        <w:right w:w="0" w:type="dxa"/>
      </w:tblCellMar>
    </w:tblPr>
  </w:style>
  <w:style w:type="paragraph" w:styleId="Titolo">
    <w:name w:val="Title"/>
    <w:basedOn w:val="normal"/>
    <w:next w:val="normal"/>
    <w:rsid w:val="00540041"/>
    <w:pPr>
      <w:keepNext/>
      <w:keepLines/>
      <w:spacing w:before="480" w:after="120"/>
    </w:pPr>
    <w:rPr>
      <w:b/>
      <w:sz w:val="72"/>
      <w:szCs w:val="72"/>
    </w:rPr>
  </w:style>
  <w:style w:type="paragraph" w:customStyle="1" w:styleId="normal1">
    <w:name w:val="normal"/>
    <w:rsid w:val="00E52F4D"/>
  </w:style>
  <w:style w:type="table" w:customStyle="1" w:styleId="TableNormal0">
    <w:name w:val="Table Normal"/>
    <w:rsid w:val="00E52F4D"/>
    <w:tblPr>
      <w:tblCellMar>
        <w:top w:w="0" w:type="dxa"/>
        <w:left w:w="0" w:type="dxa"/>
        <w:bottom w:w="0" w:type="dxa"/>
        <w:right w:w="0" w:type="dxa"/>
      </w:tblCellMar>
    </w:tblPr>
  </w:style>
  <w:style w:type="paragraph" w:customStyle="1" w:styleId="normal2">
    <w:name w:val="normal"/>
    <w:rsid w:val="00E52F4D"/>
  </w:style>
  <w:style w:type="table" w:customStyle="1" w:styleId="TableNormal1">
    <w:name w:val="Table Normal"/>
    <w:rsid w:val="00E52F4D"/>
    <w:tblPr>
      <w:tblCellMar>
        <w:top w:w="0" w:type="dxa"/>
        <w:left w:w="0" w:type="dxa"/>
        <w:bottom w:w="0" w:type="dxa"/>
        <w:right w:w="0" w:type="dxa"/>
      </w:tblCellMar>
    </w:tblPr>
  </w:style>
  <w:style w:type="paragraph" w:customStyle="1" w:styleId="normal">
    <w:name w:val="normal"/>
    <w:rsid w:val="00540041"/>
  </w:style>
  <w:style w:type="table" w:customStyle="1" w:styleId="TableNormal2">
    <w:name w:val="Table Normal"/>
    <w:rsid w:val="00540041"/>
    <w:tblPr>
      <w:tblCellMar>
        <w:top w:w="0" w:type="dxa"/>
        <w:left w:w="0" w:type="dxa"/>
        <w:bottom w:w="0" w:type="dxa"/>
        <w:right w:w="0" w:type="dxa"/>
      </w:tblCellMar>
    </w:tblPr>
  </w:style>
  <w:style w:type="paragraph" w:styleId="Sottotitolo">
    <w:name w:val="Subtitle"/>
    <w:basedOn w:val="normal0"/>
    <w:next w:val="normal0"/>
    <w:rsid w:val="00AF6DE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orpodeltesto">
    <w:name w:val="Body Text"/>
    <w:basedOn w:val="Normale"/>
    <w:link w:val="CorpodeltestoCarattere"/>
    <w:uiPriority w:val="1"/>
    <w:qFormat/>
    <w:rsid w:val="00F425FC"/>
    <w:pPr>
      <w:widowControl w:val="0"/>
      <w:autoSpaceDE w:val="0"/>
      <w:autoSpaceDN w:val="0"/>
      <w:spacing w:after="0" w:line="240" w:lineRule="auto"/>
      <w:jc w:val="both"/>
    </w:pPr>
    <w:rPr>
      <w:rFonts w:ascii="Arial" w:eastAsia="Arial" w:hAnsi="Arial" w:cs="Arial"/>
      <w:sz w:val="21"/>
      <w:szCs w:val="21"/>
      <w:u w:val="single" w:color="000000"/>
      <w:lang w:val="en-US" w:eastAsia="en-US"/>
    </w:rPr>
  </w:style>
  <w:style w:type="character" w:customStyle="1" w:styleId="CorpodeltestoCarattere">
    <w:name w:val="Corpo del testo Carattere"/>
    <w:basedOn w:val="Carpredefinitoparagrafo"/>
    <w:link w:val="Corpodeltesto"/>
    <w:uiPriority w:val="1"/>
    <w:rsid w:val="00F425FC"/>
    <w:rPr>
      <w:rFonts w:ascii="Arial" w:eastAsia="Arial" w:hAnsi="Arial" w:cs="Arial"/>
      <w:sz w:val="21"/>
      <w:szCs w:val="21"/>
      <w:u w:val="single" w:color="000000"/>
      <w:lang w:val="en-US" w:eastAsia="en-US"/>
    </w:rPr>
  </w:style>
  <w:style w:type="character" w:styleId="Collegamentoipertestuale">
    <w:name w:val="Hyperlink"/>
    <w:basedOn w:val="Carpredefinitoparagrafo"/>
    <w:uiPriority w:val="99"/>
    <w:unhideWhenUsed/>
    <w:rsid w:val="00F425FC"/>
    <w:rPr>
      <w:color w:val="0000FF" w:themeColor="hyperlink"/>
      <w:u w:val="single"/>
    </w:rPr>
  </w:style>
  <w:style w:type="paragraph" w:styleId="Intestazione">
    <w:name w:val="header"/>
    <w:basedOn w:val="Normale"/>
    <w:link w:val="IntestazioneCarattere"/>
    <w:uiPriority w:val="99"/>
    <w:semiHidden/>
    <w:unhideWhenUsed/>
    <w:rsid w:val="009423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423F3"/>
  </w:style>
  <w:style w:type="paragraph" w:styleId="Pidipagina">
    <w:name w:val="footer"/>
    <w:basedOn w:val="Normale"/>
    <w:link w:val="PidipaginaCarattere"/>
    <w:uiPriority w:val="99"/>
    <w:semiHidden/>
    <w:unhideWhenUsed/>
    <w:rsid w:val="009423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423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zione.politicheabitative@pec.rupar.pug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gS46jhxd0fDUltsvqluHtliNNg==">AMUW2mVW0z2m66NleeWfGA+E3MKvDp3IDZXg4kSMmsoSOo9w0vbgJosbiOXkBPE1dBtqop8DaBfOroXRazOKH/+CMD1kos1KnN8agKm7jahTHl4GXCZ4XQwnO+2MmhwUvQ1fxL9NPBrL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doriana</dc:creator>
  <cp:lastModifiedBy>doriana</cp:lastModifiedBy>
  <cp:revision>4</cp:revision>
  <cp:lastPrinted>2020-07-28T08:12:00Z</cp:lastPrinted>
  <dcterms:created xsi:type="dcterms:W3CDTF">2020-07-24T06:56:00Z</dcterms:created>
  <dcterms:modified xsi:type="dcterms:W3CDTF">2020-07-28T08:12:00Z</dcterms:modified>
</cp:coreProperties>
</file>