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2E5E" w:rsidRDefault="00407450">
      <w:pPr>
        <w:pBdr>
          <w:top w:val="nil"/>
          <w:left w:val="nil"/>
          <w:bottom w:val="nil"/>
          <w:right w:val="nil"/>
          <w:between w:val="nil"/>
        </w:pBdr>
        <w:spacing w:before="120"/>
        <w:ind w:left="0" w:hanging="2"/>
        <w:rPr>
          <w:b/>
          <w:color w:val="000000"/>
        </w:rPr>
      </w:pPr>
      <w:bookmarkStart w:id="0" w:name="_GoBack"/>
      <w:bookmarkEnd w:id="0"/>
      <w:r>
        <w:rPr>
          <w:b/>
          <w:color w:val="000000"/>
        </w:rPr>
        <w:t>ALLEGATO A)</w:t>
      </w:r>
      <w:r w:rsidR="001E5707">
        <w:rPr>
          <w:b/>
          <w:color w:val="000000"/>
        </w:rPr>
        <w:t xml:space="preserve"> </w:t>
      </w:r>
    </w:p>
    <w:p w:rsidR="00522E5E" w:rsidRDefault="00522E5E">
      <w:pPr>
        <w:pBdr>
          <w:top w:val="nil"/>
          <w:left w:val="nil"/>
          <w:bottom w:val="nil"/>
          <w:right w:val="nil"/>
          <w:between w:val="nil"/>
        </w:pBdr>
        <w:spacing w:before="120"/>
        <w:ind w:left="0" w:hanging="2"/>
        <w:rPr>
          <w:color w:val="000000"/>
        </w:rPr>
      </w:pPr>
    </w:p>
    <w:p w:rsidR="00522E5E" w:rsidRDefault="00407450" w:rsidP="00FD51DF">
      <w:pPr>
        <w:pBdr>
          <w:top w:val="nil"/>
          <w:left w:val="nil"/>
          <w:bottom w:val="nil"/>
          <w:right w:val="nil"/>
          <w:between w:val="nil"/>
        </w:pBdr>
        <w:spacing w:before="120" w:after="0" w:line="240" w:lineRule="auto"/>
        <w:ind w:leftChars="2576" w:left="5669" w:hanging="2"/>
        <w:rPr>
          <w:color w:val="000000"/>
          <w:sz w:val="20"/>
          <w:szCs w:val="20"/>
        </w:rPr>
      </w:pPr>
      <w:r>
        <w:rPr>
          <w:b/>
          <w:color w:val="000000"/>
          <w:sz w:val="20"/>
          <w:szCs w:val="20"/>
        </w:rPr>
        <w:t>SPETT.LE</w:t>
      </w:r>
    </w:p>
    <w:p w:rsidR="00522E5E" w:rsidRDefault="00407450" w:rsidP="00FD51DF">
      <w:pPr>
        <w:pBdr>
          <w:top w:val="nil"/>
          <w:left w:val="nil"/>
          <w:bottom w:val="nil"/>
          <w:right w:val="nil"/>
          <w:between w:val="nil"/>
        </w:pBdr>
        <w:spacing w:before="120" w:after="0"/>
        <w:ind w:leftChars="2576" w:left="5669" w:hanging="2"/>
        <w:rPr>
          <w:color w:val="000000"/>
          <w:sz w:val="20"/>
          <w:szCs w:val="20"/>
        </w:rPr>
      </w:pPr>
      <w:r>
        <w:rPr>
          <w:b/>
          <w:color w:val="000000"/>
          <w:sz w:val="20"/>
          <w:szCs w:val="20"/>
        </w:rPr>
        <w:t>REGIONE PUGLIA</w:t>
      </w:r>
    </w:p>
    <w:p w:rsidR="00522E5E" w:rsidRDefault="00407450" w:rsidP="00FD51DF">
      <w:pPr>
        <w:pBdr>
          <w:top w:val="nil"/>
          <w:left w:val="nil"/>
          <w:bottom w:val="nil"/>
          <w:right w:val="nil"/>
          <w:between w:val="nil"/>
        </w:pBdr>
        <w:spacing w:before="120" w:after="0"/>
        <w:ind w:leftChars="2576" w:left="5669" w:hanging="2"/>
        <w:rPr>
          <w:color w:val="000000"/>
          <w:sz w:val="20"/>
          <w:szCs w:val="20"/>
        </w:rPr>
      </w:pPr>
      <w:r>
        <w:rPr>
          <w:b/>
          <w:smallCaps/>
          <w:color w:val="000000"/>
          <w:sz w:val="20"/>
          <w:szCs w:val="20"/>
        </w:rPr>
        <w:t>SEZIONE POLITICHE GIOVANILI</w:t>
      </w:r>
    </w:p>
    <w:p w:rsidR="00522E5E" w:rsidRDefault="00407450" w:rsidP="00FD51DF">
      <w:pPr>
        <w:spacing w:after="0" w:line="240" w:lineRule="auto"/>
        <w:ind w:leftChars="2576" w:left="5669" w:hanging="2"/>
        <w:jc w:val="both"/>
        <w:rPr>
          <w:color w:val="0000FF"/>
        </w:rPr>
      </w:pPr>
      <w:r>
        <w:rPr>
          <w:b/>
          <w:color w:val="000000"/>
          <w:sz w:val="20"/>
          <w:szCs w:val="20"/>
        </w:rPr>
        <w:t xml:space="preserve">PEC: </w:t>
      </w:r>
      <w:hyperlink r:id="rId9">
        <w:r>
          <w:rPr>
            <w:b/>
            <w:color w:val="000080"/>
            <w:sz w:val="20"/>
            <w:szCs w:val="20"/>
            <w:highlight w:val="white"/>
            <w:u w:val="single"/>
          </w:rPr>
          <w:t>serviziocivile.regione@pec.rupar.puglia.it</w:t>
        </w:r>
      </w:hyperlink>
    </w:p>
    <w:p w:rsidR="00522E5E" w:rsidRDefault="00407450">
      <w:pPr>
        <w:pBdr>
          <w:top w:val="nil"/>
          <w:left w:val="nil"/>
          <w:bottom w:val="nil"/>
          <w:right w:val="nil"/>
          <w:between w:val="nil"/>
        </w:pBdr>
        <w:spacing w:before="120"/>
        <w:ind w:left="0" w:hanging="2"/>
        <w:rPr>
          <w:color w:val="000000"/>
          <w:sz w:val="20"/>
          <w:szCs w:val="20"/>
        </w:rPr>
      </w:pPr>
      <w:r>
        <w:rPr>
          <w:b/>
          <w:color w:val="000000"/>
          <w:sz w:val="20"/>
          <w:szCs w:val="20"/>
        </w:rPr>
        <w:t xml:space="preserve"> </w:t>
      </w:r>
    </w:p>
    <w:p w:rsidR="00522E5E" w:rsidRDefault="00407450">
      <w:pPr>
        <w:pBdr>
          <w:top w:val="nil"/>
          <w:left w:val="nil"/>
          <w:bottom w:val="nil"/>
          <w:right w:val="nil"/>
          <w:between w:val="nil"/>
        </w:pBdr>
        <w:spacing w:before="120"/>
        <w:ind w:left="0" w:hanging="2"/>
        <w:jc w:val="both"/>
        <w:rPr>
          <w:color w:val="000000"/>
          <w:sz w:val="20"/>
          <w:szCs w:val="20"/>
        </w:rPr>
      </w:pPr>
      <w:bookmarkStart w:id="1" w:name="_heading=h.gjdgxs" w:colFirst="0" w:colLast="0"/>
      <w:bookmarkEnd w:id="1"/>
      <w:r>
        <w:rPr>
          <w:b/>
          <w:color w:val="000000"/>
          <w:sz w:val="20"/>
          <w:szCs w:val="20"/>
        </w:rPr>
        <w:t xml:space="preserve">OGGETTO: </w:t>
      </w:r>
      <w:r>
        <w:rPr>
          <w:b/>
          <w:smallCaps/>
          <w:color w:val="000000"/>
          <w:sz w:val="20"/>
          <w:szCs w:val="20"/>
        </w:rPr>
        <w:t xml:space="preserve">SERVIZIO </w:t>
      </w:r>
      <w:r w:rsidRPr="001E5707">
        <w:rPr>
          <w:b/>
          <w:color w:val="000000"/>
          <w:sz w:val="20"/>
          <w:szCs w:val="20"/>
        </w:rPr>
        <w:t xml:space="preserve">CIVILE - </w:t>
      </w:r>
      <w:r w:rsidRPr="001E5707">
        <w:rPr>
          <w:b/>
          <w:color w:val="000000"/>
          <w:sz w:val="20"/>
          <w:szCs w:val="20"/>
          <w:u w:val="single"/>
        </w:rPr>
        <w:t>DOMANDA DI PARTECIPAZIONE</w:t>
      </w:r>
      <w:r>
        <w:rPr>
          <w:b/>
          <w:color w:val="000000"/>
          <w:sz w:val="20"/>
          <w:szCs w:val="20"/>
        </w:rPr>
        <w:t xml:space="preserve"> ALLA MANIFESTAZIONE D’INTERESSE PER L’INDIVIDUAZIONE DI UN SOGGETTO DEL TERZO SETTORE DISPONIBILE ALLA CO-PROGETTAZIONE E GESTIONE DI INTERVENTI </w:t>
      </w:r>
      <w:r w:rsidRPr="00FD51DF">
        <w:rPr>
          <w:b/>
          <w:smallCaps/>
          <w:color w:val="000000"/>
          <w:sz w:val="20"/>
          <w:szCs w:val="20"/>
        </w:rPr>
        <w:t xml:space="preserve">D’INNOVAZIONE SOCIALE </w:t>
      </w:r>
      <w:r>
        <w:rPr>
          <w:b/>
          <w:smallCaps/>
          <w:color w:val="000000"/>
          <w:sz w:val="20"/>
          <w:szCs w:val="20"/>
        </w:rPr>
        <w:t xml:space="preserve">FINALIZZATI ALLA REALIZZAZIONE DI PERCORSI DI APPRENDIMENTO ED </w:t>
      </w:r>
      <w:r w:rsidRPr="00FD51DF">
        <w:rPr>
          <w:b/>
          <w:smallCaps/>
          <w:color w:val="000000"/>
          <w:sz w:val="20"/>
          <w:szCs w:val="20"/>
        </w:rPr>
        <w:t>ESPERIENZIALI</w:t>
      </w:r>
      <w:r w:rsidR="00FD51DF">
        <w:rPr>
          <w:b/>
          <w:smallCaps/>
          <w:color w:val="000000"/>
          <w:sz w:val="20"/>
          <w:szCs w:val="20"/>
        </w:rPr>
        <w:t xml:space="preserve"> PER</w:t>
      </w:r>
      <w:r>
        <w:rPr>
          <w:b/>
          <w:smallCaps/>
          <w:color w:val="000000"/>
          <w:sz w:val="20"/>
          <w:szCs w:val="20"/>
        </w:rPr>
        <w:t xml:space="preserve"> GIOVA</w:t>
      </w:r>
      <w:r w:rsidR="00FD51DF">
        <w:rPr>
          <w:b/>
          <w:smallCaps/>
          <w:color w:val="000000"/>
          <w:sz w:val="20"/>
          <w:szCs w:val="20"/>
        </w:rPr>
        <w:t xml:space="preserve">NI E </w:t>
      </w:r>
      <w:r>
        <w:rPr>
          <w:b/>
          <w:smallCaps/>
          <w:color w:val="000000"/>
          <w:sz w:val="20"/>
          <w:szCs w:val="20"/>
        </w:rPr>
        <w:t>VOLONTARI</w:t>
      </w:r>
      <w:r w:rsidR="00FD51DF">
        <w:rPr>
          <w:b/>
          <w:smallCaps/>
          <w:color w:val="000000"/>
          <w:sz w:val="20"/>
          <w:szCs w:val="20"/>
        </w:rPr>
        <w:t>/E</w:t>
      </w:r>
      <w:r>
        <w:rPr>
          <w:b/>
          <w:smallCaps/>
          <w:color w:val="000000"/>
          <w:sz w:val="20"/>
          <w:szCs w:val="20"/>
        </w:rPr>
        <w:t xml:space="preserve"> DI SERVIZIO CIVILE REGIONALE DA AVVIARE IN TUTTO IL TERRITORIO REGIONALE, NELL’AMBITO DELL’INIZIATIVA “GALATTICA – RETE GIOVANI PUGLIA”.</w:t>
      </w:r>
    </w:p>
    <w:p w:rsidR="00522E5E" w:rsidRPr="00FD51DF" w:rsidRDefault="00407450">
      <w:pPr>
        <w:widowControl w:val="0"/>
        <w:pBdr>
          <w:top w:val="nil"/>
          <w:left w:val="nil"/>
          <w:bottom w:val="nil"/>
          <w:right w:val="nil"/>
          <w:between w:val="nil"/>
        </w:pBdr>
        <w:spacing w:after="0" w:line="240" w:lineRule="auto"/>
        <w:ind w:left="0" w:right="849" w:hanging="2"/>
        <w:jc w:val="center"/>
        <w:rPr>
          <w:b/>
          <w:smallCaps/>
          <w:color w:val="000000"/>
          <w:sz w:val="20"/>
          <w:szCs w:val="20"/>
        </w:rPr>
      </w:pPr>
      <w:r w:rsidRPr="00FD51DF">
        <w:rPr>
          <w:b/>
          <w:smallCaps/>
          <w:color w:val="000000"/>
          <w:sz w:val="20"/>
          <w:szCs w:val="20"/>
        </w:rPr>
        <w:t xml:space="preserve">(CUP </w:t>
      </w:r>
      <w:r w:rsidR="00FD51DF" w:rsidRPr="00FD51DF">
        <w:rPr>
          <w:b/>
          <w:smallCaps/>
          <w:color w:val="000000"/>
          <w:sz w:val="20"/>
          <w:szCs w:val="20"/>
        </w:rPr>
        <w:t>B31D22000740002</w:t>
      </w:r>
      <w:r w:rsidRPr="00FD51DF">
        <w:rPr>
          <w:b/>
          <w:smallCaps/>
          <w:color w:val="000000"/>
          <w:sz w:val="20"/>
          <w:szCs w:val="20"/>
        </w:rPr>
        <w:t>)</w:t>
      </w:r>
    </w:p>
    <w:p w:rsidR="00522E5E" w:rsidRDefault="00522E5E">
      <w:pPr>
        <w:widowControl w:val="0"/>
        <w:pBdr>
          <w:top w:val="nil"/>
          <w:left w:val="nil"/>
          <w:bottom w:val="nil"/>
          <w:right w:val="nil"/>
          <w:between w:val="nil"/>
        </w:pBdr>
        <w:spacing w:after="0" w:line="240" w:lineRule="auto"/>
        <w:ind w:left="0" w:right="849" w:hanging="2"/>
        <w:jc w:val="center"/>
        <w:rPr>
          <w:color w:val="000000"/>
        </w:rPr>
      </w:pPr>
    </w:p>
    <w:p w:rsidR="00522E5E" w:rsidRDefault="00407450">
      <w:pPr>
        <w:pBdr>
          <w:top w:val="nil"/>
          <w:left w:val="nil"/>
          <w:bottom w:val="nil"/>
          <w:right w:val="nil"/>
          <w:between w:val="nil"/>
        </w:pBdr>
        <w:spacing w:before="120"/>
        <w:ind w:left="0" w:hanging="2"/>
        <w:jc w:val="both"/>
        <w:rPr>
          <w:color w:val="000000"/>
          <w:sz w:val="20"/>
          <w:szCs w:val="20"/>
        </w:rPr>
      </w:pPr>
      <w:r>
        <w:rPr>
          <w:color w:val="000000"/>
          <w:sz w:val="20"/>
          <w:szCs w:val="20"/>
        </w:rPr>
        <w:t>Il/la sottoscritto/a ____________________________________ nato/a  ____________________(__) il ___ /___/____/ C.F._____________________________residente in_____________(cap_____) via ____________________n.________</w:t>
      </w:r>
    </w:p>
    <w:p w:rsidR="00522E5E" w:rsidRDefault="00407450">
      <w:pPr>
        <w:pBdr>
          <w:top w:val="nil"/>
          <w:left w:val="nil"/>
          <w:bottom w:val="nil"/>
          <w:right w:val="nil"/>
          <w:between w:val="nil"/>
        </w:pBdr>
        <w:spacing w:before="120"/>
        <w:ind w:left="0" w:hanging="2"/>
        <w:jc w:val="center"/>
        <w:rPr>
          <w:color w:val="000000"/>
          <w:sz w:val="20"/>
          <w:szCs w:val="20"/>
        </w:rPr>
      </w:pPr>
      <w:r>
        <w:rPr>
          <w:smallCaps/>
          <w:color w:val="000000"/>
          <w:sz w:val="20"/>
          <w:szCs w:val="20"/>
        </w:rPr>
        <w:t>IN QUALITÀ DI LEGALE RAPPRESENTANTE (</w:t>
      </w:r>
      <w:r>
        <w:rPr>
          <w:color w:val="000000"/>
          <w:sz w:val="20"/>
          <w:szCs w:val="20"/>
        </w:rPr>
        <w:t>o suo delegato con potere di firma</w:t>
      </w:r>
      <w:r>
        <w:rPr>
          <w:smallCaps/>
          <w:color w:val="000000"/>
          <w:sz w:val="20"/>
          <w:szCs w:val="20"/>
        </w:rPr>
        <w:t>)</w:t>
      </w:r>
    </w:p>
    <w:p w:rsidR="00522E5E" w:rsidRDefault="00407450">
      <w:pPr>
        <w:pBdr>
          <w:top w:val="nil"/>
          <w:left w:val="nil"/>
          <w:bottom w:val="nil"/>
          <w:right w:val="nil"/>
          <w:between w:val="nil"/>
        </w:pBdr>
        <w:spacing w:before="120" w:after="120"/>
        <w:ind w:left="0" w:hanging="2"/>
        <w:jc w:val="both"/>
        <w:rPr>
          <w:color w:val="000000"/>
          <w:sz w:val="20"/>
          <w:szCs w:val="20"/>
        </w:rPr>
      </w:pPr>
      <w:r>
        <w:rPr>
          <w:color w:val="000000"/>
          <w:sz w:val="20"/>
          <w:szCs w:val="20"/>
        </w:rPr>
        <w:t>Dell’</w:t>
      </w:r>
      <w:r>
        <w:rPr>
          <w:b/>
          <w:color w:val="000000"/>
          <w:sz w:val="20"/>
          <w:szCs w:val="20"/>
        </w:rPr>
        <w:t>Ente</w:t>
      </w:r>
      <w:r>
        <w:rPr>
          <w:color w:val="000000"/>
          <w:sz w:val="20"/>
          <w:szCs w:val="20"/>
        </w:rPr>
        <w:t xml:space="preserve"> (</w:t>
      </w:r>
      <w:r>
        <w:rPr>
          <w:i/>
          <w:color w:val="000000"/>
          <w:sz w:val="20"/>
          <w:szCs w:val="20"/>
        </w:rPr>
        <w:t>denominazione Ente del Terzo Settore – art.4 d.lgs. 117/2017</w:t>
      </w:r>
      <w:r>
        <w:rPr>
          <w:color w:val="000000"/>
          <w:sz w:val="20"/>
          <w:szCs w:val="20"/>
        </w:rPr>
        <w:t>) _____________________________________</w:t>
      </w:r>
    </w:p>
    <w:p w:rsidR="00522E5E" w:rsidRDefault="00407450">
      <w:pPr>
        <w:pBdr>
          <w:top w:val="nil"/>
          <w:left w:val="nil"/>
          <w:bottom w:val="nil"/>
          <w:right w:val="nil"/>
          <w:between w:val="nil"/>
        </w:pBdr>
        <w:spacing w:before="120" w:after="240" w:line="240" w:lineRule="auto"/>
        <w:ind w:left="0" w:hanging="2"/>
        <w:jc w:val="both"/>
        <w:rPr>
          <w:color w:val="FF0000"/>
          <w:sz w:val="20"/>
          <w:szCs w:val="20"/>
        </w:rPr>
      </w:pPr>
      <w:r>
        <w:rPr>
          <w:color w:val="000000"/>
          <w:sz w:val="20"/>
          <w:szCs w:val="20"/>
        </w:rPr>
        <w:t>avente sede legale in __________________________________ (cap ______) via _______________________________ n.________C.F./P.IVA_______________________________________________________tel._____________________e-mail _____________________________ PEC ___________________ ;</w:t>
      </w:r>
    </w:p>
    <w:p w:rsidR="00522E5E" w:rsidRDefault="00407450">
      <w:pPr>
        <w:pBdr>
          <w:top w:val="nil"/>
          <w:left w:val="nil"/>
          <w:bottom w:val="nil"/>
          <w:right w:val="nil"/>
          <w:between w:val="nil"/>
        </w:pBdr>
        <w:spacing w:before="120" w:after="120" w:line="240" w:lineRule="auto"/>
        <w:ind w:left="0" w:right="-79" w:hanging="2"/>
        <w:jc w:val="both"/>
        <w:rPr>
          <w:color w:val="000000"/>
          <w:sz w:val="20"/>
          <w:szCs w:val="20"/>
        </w:rPr>
      </w:pPr>
      <w:r>
        <w:rPr>
          <w:color w:val="000000"/>
          <w:sz w:val="20"/>
          <w:szCs w:val="20"/>
        </w:rPr>
        <w:t>con</w:t>
      </w:r>
      <w:r>
        <w:rPr>
          <w:b/>
          <w:color w:val="000000"/>
          <w:sz w:val="20"/>
          <w:szCs w:val="20"/>
        </w:rPr>
        <w:t xml:space="preserve"> </w:t>
      </w:r>
      <w:r>
        <w:rPr>
          <w:color w:val="000000"/>
          <w:sz w:val="20"/>
          <w:szCs w:val="20"/>
        </w:rPr>
        <w:t>la seguente</w:t>
      </w:r>
      <w:r>
        <w:rPr>
          <w:b/>
          <w:color w:val="000000"/>
          <w:sz w:val="20"/>
          <w:szCs w:val="20"/>
        </w:rPr>
        <w:t xml:space="preserve"> forma giuridica </w:t>
      </w:r>
      <w:r>
        <w:rPr>
          <w:color w:val="000000"/>
          <w:sz w:val="20"/>
          <w:szCs w:val="20"/>
        </w:rPr>
        <w:t>(</w:t>
      </w:r>
      <w:r>
        <w:rPr>
          <w:i/>
          <w:color w:val="000000"/>
          <w:sz w:val="20"/>
          <w:szCs w:val="20"/>
        </w:rPr>
        <w:t>specificare la natura giuridica dell’ETS</w:t>
      </w:r>
      <w:r>
        <w:rPr>
          <w:color w:val="000000"/>
          <w:sz w:val="20"/>
          <w:szCs w:val="20"/>
        </w:rPr>
        <w:t xml:space="preserve">): </w:t>
      </w:r>
    </w:p>
    <w:tbl>
      <w:tblPr>
        <w:tblStyle w:val="a4"/>
        <w:tblW w:w="969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457"/>
        <w:gridCol w:w="2491"/>
        <w:gridCol w:w="3746"/>
      </w:tblGrid>
      <w:tr w:rsidR="00522E5E" w:rsidTr="00B95ADF">
        <w:tc>
          <w:tcPr>
            <w:tcW w:w="3457" w:type="dxa"/>
          </w:tcPr>
          <w:p w:rsidR="00E57FF0" w:rsidRDefault="00407450">
            <w:pPr>
              <w:spacing w:before="120" w:after="120" w:line="240" w:lineRule="auto"/>
              <w:ind w:left="0" w:right="-79" w:hanging="2"/>
              <w:jc w:val="both"/>
              <w:rPr>
                <w:color w:val="000000"/>
                <w:sz w:val="20"/>
                <w:szCs w:val="20"/>
              </w:rPr>
            </w:pPr>
            <w:r>
              <w:rPr>
                <w:color w:val="000000"/>
                <w:sz w:val="20"/>
                <w:szCs w:val="20"/>
              </w:rPr>
              <w:t xml:space="preserve">□ Associazione di promozione </w:t>
            </w:r>
          </w:p>
          <w:p w:rsidR="00522E5E" w:rsidRDefault="00407450">
            <w:pPr>
              <w:spacing w:before="120" w:after="120" w:line="240" w:lineRule="auto"/>
              <w:ind w:left="0" w:right="-79" w:hanging="2"/>
              <w:jc w:val="both"/>
              <w:rPr>
                <w:color w:val="000000"/>
                <w:sz w:val="20"/>
                <w:szCs w:val="20"/>
              </w:rPr>
            </w:pPr>
            <w:r>
              <w:rPr>
                <w:color w:val="000000"/>
                <w:sz w:val="20"/>
                <w:szCs w:val="20"/>
              </w:rPr>
              <w:t>sociale (APS)</w:t>
            </w:r>
          </w:p>
        </w:tc>
        <w:tc>
          <w:tcPr>
            <w:tcW w:w="2491" w:type="dxa"/>
          </w:tcPr>
          <w:p w:rsidR="00522E5E" w:rsidRDefault="00407450" w:rsidP="00E57FF0">
            <w:pPr>
              <w:spacing w:before="120" w:after="120" w:line="240" w:lineRule="auto"/>
              <w:ind w:left="0" w:right="-79" w:hanging="2"/>
              <w:jc w:val="both"/>
              <w:rPr>
                <w:color w:val="000000"/>
                <w:sz w:val="20"/>
                <w:szCs w:val="20"/>
              </w:rPr>
            </w:pPr>
            <w:r>
              <w:rPr>
                <w:color w:val="000000"/>
                <w:sz w:val="20"/>
                <w:szCs w:val="20"/>
              </w:rPr>
              <w:t xml:space="preserve">□ Iscritta nel RUNTS    </w:t>
            </w:r>
          </w:p>
        </w:tc>
        <w:tc>
          <w:tcPr>
            <w:tcW w:w="3746" w:type="dxa"/>
          </w:tcPr>
          <w:p w:rsidR="00522E5E" w:rsidRDefault="00407450" w:rsidP="00E57FF0">
            <w:pPr>
              <w:pBdr>
                <w:top w:val="nil"/>
                <w:left w:val="nil"/>
                <w:bottom w:val="nil"/>
                <w:right w:val="nil"/>
                <w:between w:val="nil"/>
              </w:pBdr>
              <w:spacing w:before="120" w:after="120" w:line="240" w:lineRule="auto"/>
              <w:ind w:left="0" w:right="-79" w:hanging="2"/>
              <w:jc w:val="both"/>
              <w:rPr>
                <w:strike/>
                <w:color w:val="000000"/>
                <w:sz w:val="20"/>
                <w:szCs w:val="20"/>
              </w:rPr>
            </w:pPr>
            <w:r>
              <w:rPr>
                <w:color w:val="000000"/>
                <w:sz w:val="20"/>
                <w:szCs w:val="20"/>
              </w:rPr>
              <w:t xml:space="preserve">□ Iscritta nei previgenti registri </w:t>
            </w:r>
            <w:r w:rsidRPr="001E5707">
              <w:rPr>
                <w:color w:val="000000"/>
                <w:sz w:val="20"/>
                <w:szCs w:val="20"/>
              </w:rPr>
              <w:t>delle APS</w:t>
            </w:r>
            <w:r>
              <w:rPr>
                <w:color w:val="000000"/>
                <w:sz w:val="20"/>
                <w:szCs w:val="20"/>
              </w:rPr>
              <w:t xml:space="preserve"> </w:t>
            </w:r>
          </w:p>
        </w:tc>
      </w:tr>
      <w:tr w:rsidR="00522E5E" w:rsidTr="00B95ADF">
        <w:tc>
          <w:tcPr>
            <w:tcW w:w="3457" w:type="dxa"/>
          </w:tcPr>
          <w:p w:rsidR="00522E5E" w:rsidRDefault="00407450" w:rsidP="009133BD">
            <w:pPr>
              <w:spacing w:before="120" w:after="120" w:line="240" w:lineRule="auto"/>
              <w:ind w:left="0" w:right="-79" w:hanging="2"/>
              <w:jc w:val="both"/>
              <w:rPr>
                <w:color w:val="000000"/>
                <w:sz w:val="20"/>
                <w:szCs w:val="20"/>
              </w:rPr>
            </w:pPr>
            <w:r>
              <w:rPr>
                <w:color w:val="000000"/>
                <w:sz w:val="20"/>
                <w:szCs w:val="20"/>
              </w:rPr>
              <w:t>□ Organizzazione di volontariato (O</w:t>
            </w:r>
            <w:r w:rsidR="009133BD">
              <w:rPr>
                <w:color w:val="000000"/>
                <w:sz w:val="20"/>
                <w:szCs w:val="20"/>
              </w:rPr>
              <w:t>d</w:t>
            </w:r>
            <w:r>
              <w:rPr>
                <w:color w:val="000000"/>
                <w:sz w:val="20"/>
                <w:szCs w:val="20"/>
              </w:rPr>
              <w:t xml:space="preserve">V)             </w:t>
            </w:r>
          </w:p>
        </w:tc>
        <w:tc>
          <w:tcPr>
            <w:tcW w:w="2491" w:type="dxa"/>
          </w:tcPr>
          <w:p w:rsidR="00522E5E" w:rsidRDefault="00407450">
            <w:pPr>
              <w:spacing w:before="120" w:after="120" w:line="240" w:lineRule="auto"/>
              <w:ind w:left="0" w:right="-79" w:hanging="2"/>
              <w:jc w:val="both"/>
              <w:rPr>
                <w:color w:val="000000"/>
                <w:sz w:val="20"/>
                <w:szCs w:val="20"/>
              </w:rPr>
            </w:pPr>
            <w:r>
              <w:rPr>
                <w:color w:val="000000"/>
                <w:sz w:val="20"/>
                <w:szCs w:val="20"/>
              </w:rPr>
              <w:t xml:space="preserve">□ Iscritta nel RUNTS    </w:t>
            </w:r>
          </w:p>
        </w:tc>
        <w:tc>
          <w:tcPr>
            <w:tcW w:w="3746" w:type="dxa"/>
          </w:tcPr>
          <w:p w:rsidR="00E57FF0" w:rsidRDefault="00407450" w:rsidP="001E5707">
            <w:pPr>
              <w:spacing w:before="120" w:after="120" w:line="240" w:lineRule="auto"/>
              <w:ind w:left="0" w:right="-79" w:hanging="2"/>
              <w:jc w:val="both"/>
              <w:rPr>
                <w:color w:val="000000"/>
                <w:sz w:val="20"/>
                <w:szCs w:val="20"/>
              </w:rPr>
            </w:pPr>
            <w:r>
              <w:rPr>
                <w:color w:val="000000"/>
                <w:sz w:val="20"/>
                <w:szCs w:val="20"/>
              </w:rPr>
              <w:t xml:space="preserve">□ Iscritta nei previgenti registri </w:t>
            </w:r>
            <w:r w:rsidRPr="001E5707">
              <w:rPr>
                <w:color w:val="000000"/>
                <w:sz w:val="20"/>
                <w:szCs w:val="20"/>
              </w:rPr>
              <w:t>delle</w:t>
            </w:r>
          </w:p>
          <w:p w:rsidR="00522E5E" w:rsidRDefault="00407450" w:rsidP="001E5707">
            <w:pPr>
              <w:spacing w:before="120" w:after="120" w:line="240" w:lineRule="auto"/>
              <w:ind w:left="0" w:right="-79" w:hanging="2"/>
              <w:jc w:val="both"/>
              <w:rPr>
                <w:strike/>
                <w:color w:val="000000"/>
                <w:sz w:val="20"/>
                <w:szCs w:val="20"/>
              </w:rPr>
            </w:pPr>
            <w:r w:rsidRPr="001E5707">
              <w:rPr>
                <w:color w:val="000000"/>
                <w:sz w:val="20"/>
                <w:szCs w:val="20"/>
              </w:rPr>
              <w:t xml:space="preserve"> OdV</w:t>
            </w:r>
            <w:r>
              <w:rPr>
                <w:color w:val="000000"/>
                <w:sz w:val="20"/>
                <w:szCs w:val="20"/>
              </w:rPr>
              <w:t xml:space="preserve"> </w:t>
            </w:r>
          </w:p>
        </w:tc>
      </w:tr>
      <w:tr w:rsidR="00522E5E" w:rsidTr="00B95ADF">
        <w:tc>
          <w:tcPr>
            <w:tcW w:w="3457" w:type="dxa"/>
          </w:tcPr>
          <w:p w:rsidR="00E57FF0" w:rsidRDefault="00407450">
            <w:pPr>
              <w:spacing w:before="120" w:after="120" w:line="240" w:lineRule="auto"/>
              <w:ind w:left="0" w:right="-79" w:hanging="2"/>
              <w:jc w:val="both"/>
              <w:rPr>
                <w:color w:val="000000"/>
                <w:sz w:val="20"/>
                <w:szCs w:val="20"/>
              </w:rPr>
            </w:pPr>
            <w:r>
              <w:rPr>
                <w:color w:val="000000"/>
                <w:sz w:val="20"/>
                <w:szCs w:val="20"/>
              </w:rPr>
              <w:t xml:space="preserve">□ Cooperativa Sociale/Consorzio </w:t>
            </w:r>
          </w:p>
          <w:p w:rsidR="00522E5E" w:rsidRDefault="00407450">
            <w:pPr>
              <w:spacing w:before="120" w:after="120" w:line="240" w:lineRule="auto"/>
              <w:ind w:left="0" w:right="-79" w:hanging="2"/>
              <w:jc w:val="both"/>
              <w:rPr>
                <w:color w:val="FF0000"/>
                <w:sz w:val="20"/>
                <w:szCs w:val="20"/>
              </w:rPr>
            </w:pPr>
            <w:r>
              <w:rPr>
                <w:color w:val="000000"/>
                <w:sz w:val="20"/>
                <w:szCs w:val="20"/>
              </w:rPr>
              <w:t>di cooperative sociale /</w:t>
            </w:r>
            <w:r w:rsidRPr="00E57FF0">
              <w:rPr>
                <w:sz w:val="20"/>
                <w:szCs w:val="20"/>
              </w:rPr>
              <w:t>Impresa sociale</w:t>
            </w:r>
          </w:p>
        </w:tc>
        <w:tc>
          <w:tcPr>
            <w:tcW w:w="2491" w:type="dxa"/>
          </w:tcPr>
          <w:p w:rsidR="00522E5E" w:rsidRDefault="00407450">
            <w:pPr>
              <w:spacing w:before="120" w:after="120" w:line="240" w:lineRule="auto"/>
              <w:ind w:left="0" w:right="-79" w:hanging="2"/>
              <w:jc w:val="both"/>
              <w:rPr>
                <w:color w:val="000000"/>
                <w:sz w:val="20"/>
                <w:szCs w:val="20"/>
              </w:rPr>
            </w:pPr>
            <w:r>
              <w:rPr>
                <w:color w:val="000000"/>
                <w:sz w:val="20"/>
                <w:szCs w:val="20"/>
              </w:rPr>
              <w:t xml:space="preserve">□ Iscritta nel RUNTS    </w:t>
            </w:r>
          </w:p>
        </w:tc>
        <w:tc>
          <w:tcPr>
            <w:tcW w:w="3746" w:type="dxa"/>
          </w:tcPr>
          <w:p w:rsidR="00E57FF0" w:rsidRDefault="00407450">
            <w:pPr>
              <w:spacing w:before="120" w:after="120" w:line="240" w:lineRule="auto"/>
              <w:ind w:left="0" w:right="-79" w:hanging="2"/>
              <w:jc w:val="both"/>
              <w:rPr>
                <w:color w:val="000000"/>
                <w:sz w:val="20"/>
                <w:szCs w:val="20"/>
              </w:rPr>
            </w:pPr>
            <w:r>
              <w:rPr>
                <w:color w:val="000000"/>
                <w:sz w:val="20"/>
                <w:szCs w:val="20"/>
              </w:rPr>
              <w:t xml:space="preserve">□ Iscritta nei previgenti registri </w:t>
            </w:r>
          </w:p>
          <w:p w:rsidR="00522E5E" w:rsidRDefault="00407450">
            <w:pPr>
              <w:spacing w:before="120" w:after="120" w:line="240" w:lineRule="auto"/>
              <w:ind w:left="0" w:right="-79" w:hanging="2"/>
              <w:jc w:val="both"/>
              <w:rPr>
                <w:color w:val="000000"/>
                <w:sz w:val="20"/>
                <w:szCs w:val="20"/>
              </w:rPr>
            </w:pPr>
            <w:r>
              <w:rPr>
                <w:color w:val="000000"/>
                <w:sz w:val="20"/>
                <w:szCs w:val="20"/>
              </w:rPr>
              <w:t>previsti dalle normative di settore</w:t>
            </w:r>
          </w:p>
        </w:tc>
      </w:tr>
      <w:tr w:rsidR="00522E5E" w:rsidTr="00B95ADF">
        <w:tc>
          <w:tcPr>
            <w:tcW w:w="3457" w:type="dxa"/>
          </w:tcPr>
          <w:p w:rsidR="00522E5E" w:rsidRDefault="00407450">
            <w:pPr>
              <w:spacing w:before="120" w:after="120" w:line="240" w:lineRule="auto"/>
              <w:ind w:left="0" w:right="-79" w:hanging="2"/>
              <w:jc w:val="both"/>
              <w:rPr>
                <w:color w:val="000000"/>
                <w:sz w:val="20"/>
                <w:szCs w:val="20"/>
              </w:rPr>
            </w:pPr>
            <w:r>
              <w:rPr>
                <w:color w:val="000000"/>
                <w:sz w:val="20"/>
                <w:szCs w:val="20"/>
              </w:rPr>
              <w:t>□ Altro, specificare</w:t>
            </w:r>
          </w:p>
          <w:p w:rsidR="00522E5E" w:rsidRDefault="00407450" w:rsidP="00E57FF0">
            <w:pPr>
              <w:spacing w:before="120" w:after="120" w:line="240" w:lineRule="auto"/>
              <w:ind w:left="0" w:right="-79" w:hanging="2"/>
              <w:jc w:val="both"/>
              <w:rPr>
                <w:color w:val="000000"/>
                <w:sz w:val="20"/>
                <w:szCs w:val="20"/>
              </w:rPr>
            </w:pPr>
            <w:r>
              <w:rPr>
                <w:color w:val="000000"/>
                <w:sz w:val="20"/>
                <w:szCs w:val="20"/>
              </w:rPr>
              <w:t xml:space="preserve"> </w:t>
            </w:r>
            <w:r w:rsidR="00E57FF0">
              <w:rPr>
                <w:color w:val="000000"/>
                <w:sz w:val="20"/>
                <w:szCs w:val="20"/>
              </w:rPr>
              <w:t>__</w:t>
            </w:r>
            <w:r>
              <w:rPr>
                <w:color w:val="000000"/>
                <w:sz w:val="20"/>
                <w:szCs w:val="20"/>
              </w:rPr>
              <w:t>_____</w:t>
            </w:r>
            <w:r w:rsidR="00E57FF0">
              <w:rPr>
                <w:color w:val="000000"/>
                <w:sz w:val="20"/>
                <w:szCs w:val="20"/>
              </w:rPr>
              <w:t>_______________________</w:t>
            </w:r>
          </w:p>
        </w:tc>
        <w:tc>
          <w:tcPr>
            <w:tcW w:w="2491" w:type="dxa"/>
          </w:tcPr>
          <w:p w:rsidR="00522E5E" w:rsidRDefault="00407450">
            <w:pPr>
              <w:spacing w:before="120" w:after="120" w:line="240" w:lineRule="auto"/>
              <w:ind w:left="0" w:right="-79" w:hanging="2"/>
              <w:jc w:val="both"/>
              <w:rPr>
                <w:color w:val="000000"/>
                <w:sz w:val="20"/>
                <w:szCs w:val="20"/>
              </w:rPr>
            </w:pPr>
            <w:r>
              <w:rPr>
                <w:color w:val="000000"/>
                <w:sz w:val="20"/>
                <w:szCs w:val="20"/>
              </w:rPr>
              <w:t xml:space="preserve">□ Iscritta nel RUNTS    </w:t>
            </w:r>
          </w:p>
        </w:tc>
        <w:tc>
          <w:tcPr>
            <w:tcW w:w="3746" w:type="dxa"/>
          </w:tcPr>
          <w:p w:rsidR="00E57FF0" w:rsidRDefault="00407450">
            <w:pPr>
              <w:spacing w:before="120" w:after="120" w:line="240" w:lineRule="auto"/>
              <w:ind w:left="0" w:right="-79" w:hanging="2"/>
              <w:jc w:val="both"/>
              <w:rPr>
                <w:color w:val="000000"/>
                <w:sz w:val="20"/>
                <w:szCs w:val="20"/>
              </w:rPr>
            </w:pPr>
            <w:r>
              <w:rPr>
                <w:color w:val="000000"/>
                <w:sz w:val="20"/>
                <w:szCs w:val="20"/>
              </w:rPr>
              <w:t xml:space="preserve">□ Iscritta nei previgenti registri </w:t>
            </w:r>
          </w:p>
          <w:p w:rsidR="00522E5E" w:rsidRDefault="00407450">
            <w:pPr>
              <w:spacing w:before="120" w:after="120" w:line="240" w:lineRule="auto"/>
              <w:ind w:left="0" w:right="-79" w:hanging="2"/>
              <w:jc w:val="both"/>
              <w:rPr>
                <w:color w:val="000000"/>
                <w:sz w:val="20"/>
                <w:szCs w:val="20"/>
              </w:rPr>
            </w:pPr>
            <w:r>
              <w:rPr>
                <w:color w:val="000000"/>
                <w:sz w:val="20"/>
                <w:szCs w:val="20"/>
              </w:rPr>
              <w:t>previsti dalle normative di settore</w:t>
            </w:r>
          </w:p>
        </w:tc>
      </w:tr>
    </w:tbl>
    <w:p w:rsidR="00522E5E" w:rsidRDefault="00522E5E">
      <w:pPr>
        <w:pBdr>
          <w:top w:val="nil"/>
          <w:left w:val="nil"/>
          <w:bottom w:val="nil"/>
          <w:right w:val="nil"/>
          <w:between w:val="nil"/>
        </w:pBdr>
        <w:spacing w:before="120" w:after="120" w:line="240" w:lineRule="auto"/>
        <w:ind w:left="0" w:right="-79" w:hanging="2"/>
        <w:jc w:val="both"/>
        <w:rPr>
          <w:color w:val="000000"/>
          <w:sz w:val="20"/>
          <w:szCs w:val="20"/>
        </w:rPr>
      </w:pPr>
    </w:p>
    <w:p w:rsidR="00522E5E" w:rsidRDefault="00407450">
      <w:pPr>
        <w:pBdr>
          <w:top w:val="nil"/>
          <w:left w:val="nil"/>
          <w:bottom w:val="nil"/>
          <w:right w:val="nil"/>
          <w:between w:val="nil"/>
        </w:pBdr>
        <w:spacing w:after="120" w:line="240" w:lineRule="auto"/>
        <w:ind w:left="0" w:right="-79" w:hanging="2"/>
        <w:jc w:val="center"/>
        <w:rPr>
          <w:color w:val="000000"/>
          <w:sz w:val="20"/>
          <w:szCs w:val="20"/>
        </w:rPr>
      </w:pPr>
      <w:r>
        <w:rPr>
          <w:b/>
          <w:color w:val="000000"/>
          <w:sz w:val="20"/>
          <w:szCs w:val="20"/>
        </w:rPr>
        <w:t>MANIFESTA INTERESSE</w:t>
      </w:r>
    </w:p>
    <w:p w:rsidR="00522E5E" w:rsidRDefault="00407450">
      <w:pPr>
        <w:pBdr>
          <w:top w:val="nil"/>
          <w:left w:val="nil"/>
          <w:bottom w:val="nil"/>
          <w:right w:val="nil"/>
          <w:between w:val="nil"/>
        </w:pBdr>
        <w:tabs>
          <w:tab w:val="left" w:pos="426"/>
        </w:tabs>
        <w:spacing w:before="120" w:after="120"/>
        <w:ind w:left="0" w:hanging="2"/>
        <w:jc w:val="both"/>
        <w:rPr>
          <w:color w:val="000000"/>
          <w:sz w:val="20"/>
          <w:szCs w:val="20"/>
        </w:rPr>
      </w:pPr>
      <w:r>
        <w:rPr>
          <w:smallCaps/>
          <w:color w:val="000000"/>
          <w:sz w:val="20"/>
          <w:szCs w:val="20"/>
        </w:rPr>
        <w:t>A VOLER PARTECIPARE:</w:t>
      </w:r>
    </w:p>
    <w:p w:rsidR="00522E5E" w:rsidRDefault="00407450">
      <w:pPr>
        <w:pBdr>
          <w:top w:val="nil"/>
          <w:left w:val="nil"/>
          <w:bottom w:val="nil"/>
          <w:right w:val="nil"/>
          <w:between w:val="nil"/>
        </w:pBdr>
        <w:tabs>
          <w:tab w:val="left" w:pos="426"/>
        </w:tabs>
        <w:spacing w:after="120" w:line="240" w:lineRule="auto"/>
        <w:ind w:left="0" w:hanging="2"/>
        <w:jc w:val="both"/>
        <w:rPr>
          <w:color w:val="000000"/>
          <w:sz w:val="20"/>
          <w:szCs w:val="20"/>
        </w:rPr>
      </w:pPr>
      <w:r>
        <w:rPr>
          <w:color w:val="000000"/>
          <w:sz w:val="20"/>
          <w:szCs w:val="20"/>
        </w:rPr>
        <w:lastRenderedPageBreak/>
        <w:t>In qualità di soggetto capofila con mandato collettivo speciale di rappresentanza per un’aggregazione, in forma di Associazione Temporanea di Scopo (ATS), da costituirsi.</w:t>
      </w:r>
    </w:p>
    <w:p w:rsidR="00522E5E" w:rsidRDefault="00407450">
      <w:pPr>
        <w:pBdr>
          <w:top w:val="nil"/>
          <w:left w:val="nil"/>
          <w:bottom w:val="nil"/>
          <w:right w:val="nil"/>
          <w:between w:val="nil"/>
        </w:pBdr>
        <w:spacing w:after="0" w:line="360" w:lineRule="auto"/>
        <w:ind w:left="0" w:hanging="2"/>
        <w:jc w:val="both"/>
        <w:rPr>
          <w:color w:val="000000"/>
          <w:sz w:val="20"/>
          <w:szCs w:val="20"/>
        </w:rPr>
      </w:pPr>
      <w:r>
        <w:rPr>
          <w:color w:val="000000"/>
          <w:sz w:val="20"/>
          <w:szCs w:val="20"/>
        </w:rPr>
        <w:t xml:space="preserve">A tal fine indica le generalità di tutti gli Enti partecipanti al raggruppamento : </w:t>
      </w:r>
    </w:p>
    <w:tbl>
      <w:tblPr>
        <w:tblStyle w:val="a5"/>
        <w:tblW w:w="9720"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225"/>
        <w:gridCol w:w="3060"/>
        <w:gridCol w:w="3435"/>
      </w:tblGrid>
      <w:tr w:rsidR="00522E5E">
        <w:tc>
          <w:tcPr>
            <w:tcW w:w="3225" w:type="dxa"/>
          </w:tcPr>
          <w:p w:rsidR="00522E5E" w:rsidRDefault="00407450">
            <w:pPr>
              <w:pBdr>
                <w:top w:val="nil"/>
                <w:left w:val="nil"/>
                <w:bottom w:val="nil"/>
                <w:right w:val="nil"/>
                <w:between w:val="nil"/>
              </w:pBdr>
              <w:spacing w:after="0" w:line="360" w:lineRule="auto"/>
              <w:ind w:left="0" w:hanging="2"/>
              <w:jc w:val="both"/>
              <w:rPr>
                <w:color w:val="000000"/>
                <w:sz w:val="20"/>
                <w:szCs w:val="20"/>
              </w:rPr>
            </w:pPr>
            <w:r>
              <w:rPr>
                <w:color w:val="000000"/>
                <w:sz w:val="20"/>
                <w:szCs w:val="20"/>
              </w:rPr>
              <w:t>Denominazione Ente</w:t>
            </w:r>
          </w:p>
        </w:tc>
        <w:tc>
          <w:tcPr>
            <w:tcW w:w="3060" w:type="dxa"/>
          </w:tcPr>
          <w:p w:rsidR="00522E5E" w:rsidRDefault="00407450">
            <w:pPr>
              <w:pBdr>
                <w:top w:val="nil"/>
                <w:left w:val="nil"/>
                <w:bottom w:val="nil"/>
                <w:right w:val="nil"/>
                <w:between w:val="nil"/>
              </w:pBdr>
              <w:spacing w:after="0" w:line="360" w:lineRule="auto"/>
              <w:ind w:left="0" w:hanging="2"/>
              <w:jc w:val="both"/>
              <w:rPr>
                <w:color w:val="000000"/>
                <w:sz w:val="20"/>
                <w:szCs w:val="20"/>
              </w:rPr>
            </w:pPr>
            <w:r>
              <w:rPr>
                <w:color w:val="000000"/>
                <w:sz w:val="20"/>
                <w:szCs w:val="20"/>
              </w:rPr>
              <w:t>C.F./P.IVA</w:t>
            </w:r>
          </w:p>
        </w:tc>
        <w:tc>
          <w:tcPr>
            <w:tcW w:w="3435" w:type="dxa"/>
          </w:tcPr>
          <w:p w:rsidR="00522E5E" w:rsidRDefault="00407450">
            <w:pPr>
              <w:pBdr>
                <w:top w:val="nil"/>
                <w:left w:val="nil"/>
                <w:bottom w:val="nil"/>
                <w:right w:val="nil"/>
                <w:between w:val="nil"/>
              </w:pBdr>
              <w:spacing w:after="0" w:line="360" w:lineRule="auto"/>
              <w:ind w:left="0" w:hanging="2"/>
              <w:jc w:val="both"/>
              <w:rPr>
                <w:strike/>
                <w:color w:val="000000"/>
                <w:sz w:val="20"/>
                <w:szCs w:val="20"/>
              </w:rPr>
            </w:pPr>
            <w:r>
              <w:rPr>
                <w:color w:val="000000"/>
                <w:sz w:val="20"/>
                <w:szCs w:val="20"/>
              </w:rPr>
              <w:t>Sede</w:t>
            </w:r>
          </w:p>
        </w:tc>
      </w:tr>
      <w:tr w:rsidR="00522E5E">
        <w:tc>
          <w:tcPr>
            <w:tcW w:w="322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060"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43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r>
      <w:tr w:rsidR="00522E5E">
        <w:tc>
          <w:tcPr>
            <w:tcW w:w="322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060"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43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r>
      <w:tr w:rsidR="00522E5E">
        <w:tc>
          <w:tcPr>
            <w:tcW w:w="322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060"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43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r>
      <w:tr w:rsidR="00522E5E">
        <w:tc>
          <w:tcPr>
            <w:tcW w:w="322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060"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43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r>
      <w:tr w:rsidR="00522E5E">
        <w:tc>
          <w:tcPr>
            <w:tcW w:w="322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060"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c>
          <w:tcPr>
            <w:tcW w:w="3435" w:type="dxa"/>
          </w:tcPr>
          <w:p w:rsidR="00522E5E" w:rsidRDefault="00522E5E">
            <w:pPr>
              <w:pBdr>
                <w:top w:val="nil"/>
                <w:left w:val="nil"/>
                <w:bottom w:val="nil"/>
                <w:right w:val="nil"/>
                <w:between w:val="nil"/>
              </w:pBdr>
              <w:spacing w:after="0" w:line="360" w:lineRule="auto"/>
              <w:ind w:left="0" w:hanging="2"/>
              <w:jc w:val="both"/>
              <w:rPr>
                <w:color w:val="000000"/>
                <w:sz w:val="20"/>
                <w:szCs w:val="20"/>
                <w:highlight w:val="yellow"/>
              </w:rPr>
            </w:pPr>
          </w:p>
        </w:tc>
      </w:tr>
    </w:tbl>
    <w:p w:rsidR="00522E5E" w:rsidRDefault="00522E5E">
      <w:pPr>
        <w:pBdr>
          <w:top w:val="nil"/>
          <w:left w:val="nil"/>
          <w:bottom w:val="nil"/>
          <w:right w:val="nil"/>
          <w:between w:val="nil"/>
        </w:pBdr>
        <w:spacing w:before="120"/>
        <w:ind w:left="0" w:hanging="2"/>
        <w:rPr>
          <w:color w:val="000000"/>
          <w:sz w:val="20"/>
          <w:szCs w:val="20"/>
        </w:rPr>
      </w:pPr>
    </w:p>
    <w:p w:rsidR="00522E5E" w:rsidRDefault="00407450">
      <w:pPr>
        <w:pBdr>
          <w:top w:val="nil"/>
          <w:left w:val="nil"/>
          <w:bottom w:val="nil"/>
          <w:right w:val="nil"/>
          <w:between w:val="nil"/>
        </w:pBdr>
        <w:ind w:left="0" w:hanging="2"/>
        <w:jc w:val="center"/>
        <w:rPr>
          <w:color w:val="000000"/>
          <w:sz w:val="20"/>
          <w:szCs w:val="20"/>
        </w:rPr>
      </w:pPr>
      <w:r>
        <w:rPr>
          <w:b/>
          <w:color w:val="000000"/>
          <w:sz w:val="20"/>
          <w:szCs w:val="20"/>
        </w:rPr>
        <w:t>DICHIARA</w:t>
      </w:r>
    </w:p>
    <w:p w:rsidR="00522E5E" w:rsidRDefault="00407450">
      <w:pPr>
        <w:pBdr>
          <w:top w:val="nil"/>
          <w:left w:val="nil"/>
          <w:bottom w:val="nil"/>
          <w:right w:val="nil"/>
          <w:between w:val="nil"/>
        </w:pBdr>
        <w:tabs>
          <w:tab w:val="left" w:pos="426"/>
        </w:tabs>
        <w:spacing w:before="120"/>
        <w:ind w:left="0" w:hanging="2"/>
        <w:jc w:val="both"/>
        <w:rPr>
          <w:color w:val="000000"/>
          <w:sz w:val="20"/>
          <w:szCs w:val="20"/>
        </w:rPr>
      </w:pPr>
      <w:r>
        <w:rPr>
          <w:b/>
          <w:color w:val="000000"/>
          <w:sz w:val="20"/>
          <w:szCs w:val="20"/>
        </w:rPr>
        <w:t>ai sensi e per gli effetti dell’art. 76 del DPR 445/2000, consapevole della responsabilità e delle conseguenze civili e penali previste in caso di dichiarazioni mendaci e/o formazione o uso di atti falsi, nonché in caso di esibizione di atti contenenti dati non più corrispondenti a verità, e consapevole, altresì, che qualora emerga la non veridicità del contenuto della presente dichiarazione seguirà il decadimento dai benefici per i quali la stessa è rilasciata,</w:t>
      </w:r>
    </w:p>
    <w:p w:rsidR="00522E5E" w:rsidRDefault="00407450">
      <w:pPr>
        <w:pBdr>
          <w:top w:val="nil"/>
          <w:left w:val="nil"/>
          <w:bottom w:val="nil"/>
          <w:right w:val="nil"/>
          <w:between w:val="nil"/>
        </w:pBdr>
        <w:tabs>
          <w:tab w:val="left" w:pos="426"/>
        </w:tabs>
        <w:spacing w:before="120"/>
        <w:ind w:left="0" w:hanging="2"/>
        <w:jc w:val="both"/>
        <w:rPr>
          <w:color w:val="000000"/>
          <w:sz w:val="20"/>
          <w:szCs w:val="20"/>
        </w:rPr>
      </w:pPr>
      <w:r>
        <w:rPr>
          <w:smallCaps/>
          <w:color w:val="000000"/>
          <w:sz w:val="20"/>
          <w:szCs w:val="20"/>
        </w:rPr>
        <w:t>DI POSSEDERE I SEGUENTI REQUISITI:</w:t>
      </w:r>
    </w:p>
    <w:p w:rsidR="00522E5E" w:rsidRDefault="00407450">
      <w:pPr>
        <w:numPr>
          <w:ilvl w:val="0"/>
          <w:numId w:val="5"/>
        </w:numPr>
        <w:pBdr>
          <w:top w:val="nil"/>
          <w:left w:val="nil"/>
          <w:bottom w:val="nil"/>
          <w:right w:val="nil"/>
          <w:between w:val="nil"/>
        </w:pBdr>
        <w:tabs>
          <w:tab w:val="left" w:pos="284"/>
        </w:tabs>
        <w:spacing w:before="120"/>
        <w:ind w:left="0" w:hanging="2"/>
        <w:jc w:val="both"/>
        <w:rPr>
          <w:color w:val="000000"/>
          <w:sz w:val="20"/>
          <w:szCs w:val="20"/>
        </w:rPr>
      </w:pPr>
      <w:r>
        <w:rPr>
          <w:b/>
          <w:color w:val="000000"/>
          <w:sz w:val="20"/>
          <w:szCs w:val="20"/>
        </w:rPr>
        <w:t>REQUISITI DI ORDINE GENERALE</w:t>
      </w:r>
    </w:p>
    <w:p w:rsidR="00522E5E" w:rsidRDefault="00407450" w:rsidP="00E57FF0">
      <w:pPr>
        <w:numPr>
          <w:ilvl w:val="0"/>
          <w:numId w:val="2"/>
        </w:numPr>
        <w:pBdr>
          <w:top w:val="nil"/>
          <w:left w:val="nil"/>
          <w:bottom w:val="nil"/>
          <w:right w:val="nil"/>
          <w:between w:val="nil"/>
        </w:pBdr>
        <w:spacing w:before="120" w:after="0"/>
        <w:ind w:leftChars="0" w:left="284" w:hangingChars="142" w:hanging="284"/>
        <w:jc w:val="both"/>
        <w:rPr>
          <w:rFonts w:eastAsia="Calibri" w:cs="Calibri"/>
          <w:color w:val="000000"/>
          <w:sz w:val="20"/>
          <w:szCs w:val="20"/>
        </w:rPr>
      </w:pPr>
      <w:r>
        <w:rPr>
          <w:rFonts w:eastAsia="Calibri" w:cs="Calibri"/>
          <w:color w:val="000000"/>
          <w:sz w:val="20"/>
          <w:szCs w:val="20"/>
        </w:rPr>
        <w:t>di essere in possesso –ai fini della partecipazione alla procedura ad evidenza pubblica-  dei requisiti previsti dall’Avviso;</w:t>
      </w:r>
    </w:p>
    <w:p w:rsidR="00522E5E" w:rsidRDefault="00407450" w:rsidP="00E57FF0">
      <w:pPr>
        <w:numPr>
          <w:ilvl w:val="0"/>
          <w:numId w:val="2"/>
        </w:numPr>
        <w:pBdr>
          <w:top w:val="nil"/>
          <w:left w:val="nil"/>
          <w:bottom w:val="nil"/>
          <w:right w:val="nil"/>
          <w:between w:val="nil"/>
        </w:pBdr>
        <w:spacing w:after="0"/>
        <w:ind w:leftChars="0" w:left="284" w:hangingChars="142" w:hanging="284"/>
        <w:jc w:val="both"/>
        <w:rPr>
          <w:rFonts w:eastAsia="Calibri" w:cs="Calibri"/>
          <w:color w:val="000000"/>
          <w:sz w:val="20"/>
          <w:szCs w:val="20"/>
        </w:rPr>
      </w:pPr>
      <w:r>
        <w:rPr>
          <w:rFonts w:eastAsia="Calibri" w:cs="Calibri"/>
          <w:color w:val="000000"/>
          <w:sz w:val="20"/>
          <w:szCs w:val="20"/>
        </w:rPr>
        <w:t>che non sussistono ipotesi di conflitto di interesse, di cui alla legge 241/1990 e ss.mm. ;</w:t>
      </w:r>
    </w:p>
    <w:p w:rsidR="00522E5E" w:rsidRDefault="00407450" w:rsidP="00E57FF0">
      <w:pPr>
        <w:numPr>
          <w:ilvl w:val="0"/>
          <w:numId w:val="2"/>
        </w:numPr>
        <w:pBdr>
          <w:top w:val="nil"/>
          <w:left w:val="nil"/>
          <w:bottom w:val="nil"/>
          <w:right w:val="nil"/>
          <w:between w:val="nil"/>
        </w:pBdr>
        <w:spacing w:after="0"/>
        <w:ind w:leftChars="0" w:left="284" w:hangingChars="142" w:hanging="284"/>
        <w:jc w:val="both"/>
        <w:rPr>
          <w:rFonts w:eastAsia="Calibri" w:cs="Calibri"/>
          <w:color w:val="000000"/>
          <w:sz w:val="20"/>
          <w:szCs w:val="20"/>
        </w:rPr>
      </w:pPr>
      <w:r>
        <w:rPr>
          <w:rFonts w:eastAsia="Calibri" w:cs="Calibri"/>
          <w:color w:val="000000"/>
          <w:sz w:val="20"/>
          <w:szCs w:val="20"/>
        </w:rPr>
        <w:t>di non trovarsi, alla data di presentazione della domanda, in alcuna delle cause di esclusione di cui all’art. 80, del D.lgs. 18.04.2016, n. 50;</w:t>
      </w:r>
    </w:p>
    <w:p w:rsidR="00522E5E" w:rsidRDefault="00407450" w:rsidP="00E57FF0">
      <w:pPr>
        <w:numPr>
          <w:ilvl w:val="0"/>
          <w:numId w:val="2"/>
        </w:numPr>
        <w:pBdr>
          <w:top w:val="nil"/>
          <w:left w:val="nil"/>
          <w:bottom w:val="nil"/>
          <w:right w:val="nil"/>
          <w:between w:val="nil"/>
        </w:pBdr>
        <w:spacing w:after="0"/>
        <w:ind w:leftChars="0" w:left="284" w:hangingChars="142" w:hanging="284"/>
        <w:jc w:val="both"/>
        <w:rPr>
          <w:rFonts w:eastAsia="Calibri" w:cs="Calibri"/>
          <w:color w:val="000000"/>
          <w:sz w:val="20"/>
          <w:szCs w:val="20"/>
        </w:rPr>
      </w:pPr>
      <w:r>
        <w:rPr>
          <w:rFonts w:eastAsia="Calibri" w:cs="Calibri"/>
          <w:color w:val="000000"/>
          <w:sz w:val="20"/>
          <w:szCs w:val="20"/>
        </w:rPr>
        <w:t>L’insussistenza nei propri confronti, delle cause di divieto, di sospensione o di decadenza di cui all’art.67 del d.lgs. 159/2011;</w:t>
      </w:r>
    </w:p>
    <w:p w:rsidR="00522E5E" w:rsidRDefault="00407450" w:rsidP="00E57FF0">
      <w:pPr>
        <w:numPr>
          <w:ilvl w:val="0"/>
          <w:numId w:val="2"/>
        </w:numPr>
        <w:pBdr>
          <w:top w:val="nil"/>
          <w:left w:val="nil"/>
          <w:bottom w:val="nil"/>
          <w:right w:val="nil"/>
          <w:between w:val="nil"/>
        </w:pBdr>
        <w:spacing w:after="0"/>
        <w:ind w:leftChars="0" w:left="284" w:hangingChars="142" w:hanging="284"/>
        <w:jc w:val="both"/>
        <w:rPr>
          <w:rFonts w:eastAsia="Calibri" w:cs="Calibri"/>
          <w:color w:val="000000"/>
          <w:sz w:val="20"/>
          <w:szCs w:val="20"/>
        </w:rPr>
      </w:pPr>
      <w:r>
        <w:rPr>
          <w:rFonts w:eastAsia="Calibri" w:cs="Calibri"/>
          <w:color w:val="000000"/>
          <w:sz w:val="20"/>
          <w:szCs w:val="20"/>
        </w:rPr>
        <w:t>L’insussistenza di carichi pendenti e/o condanne penali del rappresentante legale e dei componenti del consiglio direttivo;</w:t>
      </w:r>
    </w:p>
    <w:p w:rsidR="00522E5E" w:rsidRDefault="00407450" w:rsidP="00E57FF0">
      <w:pPr>
        <w:numPr>
          <w:ilvl w:val="0"/>
          <w:numId w:val="2"/>
        </w:numPr>
        <w:pBdr>
          <w:top w:val="nil"/>
          <w:left w:val="nil"/>
          <w:bottom w:val="nil"/>
          <w:right w:val="nil"/>
          <w:between w:val="nil"/>
        </w:pBdr>
        <w:spacing w:after="0"/>
        <w:ind w:leftChars="0" w:left="284" w:hangingChars="142" w:hanging="284"/>
        <w:jc w:val="both"/>
        <w:rPr>
          <w:rFonts w:eastAsia="Calibri" w:cs="Calibri"/>
          <w:color w:val="000000"/>
          <w:sz w:val="20"/>
          <w:szCs w:val="20"/>
        </w:rPr>
      </w:pPr>
      <w:r>
        <w:rPr>
          <w:rFonts w:eastAsia="Calibri" w:cs="Calibri"/>
          <w:color w:val="000000"/>
          <w:sz w:val="20"/>
          <w:szCs w:val="20"/>
        </w:rPr>
        <w:t>che l’ente è in regola con gli obblighi relativi al pagamento di contributi previdenziali e assistenziali a favore dei lavoratori;</w:t>
      </w:r>
    </w:p>
    <w:p w:rsidR="00522E5E" w:rsidRDefault="00407450" w:rsidP="00E57FF0">
      <w:pPr>
        <w:numPr>
          <w:ilvl w:val="0"/>
          <w:numId w:val="2"/>
        </w:numPr>
        <w:pBdr>
          <w:top w:val="nil"/>
          <w:left w:val="nil"/>
          <w:bottom w:val="nil"/>
          <w:right w:val="nil"/>
          <w:between w:val="nil"/>
        </w:pBdr>
        <w:spacing w:after="0"/>
        <w:ind w:leftChars="0" w:left="284" w:hangingChars="142" w:hanging="284"/>
        <w:jc w:val="both"/>
        <w:rPr>
          <w:rFonts w:eastAsia="Calibri" w:cs="Calibri"/>
          <w:color w:val="000000"/>
          <w:sz w:val="20"/>
          <w:szCs w:val="20"/>
        </w:rPr>
      </w:pPr>
      <w:r>
        <w:rPr>
          <w:rFonts w:eastAsia="Calibri" w:cs="Calibri"/>
          <w:color w:val="000000"/>
          <w:sz w:val="20"/>
          <w:szCs w:val="20"/>
        </w:rPr>
        <w:t>che l’ente è in regola con il pagamento delle imposte, dirette e indirette, e delle tasse;</w:t>
      </w:r>
    </w:p>
    <w:p w:rsidR="00522E5E" w:rsidRDefault="00407450" w:rsidP="00E57FF0">
      <w:pPr>
        <w:numPr>
          <w:ilvl w:val="0"/>
          <w:numId w:val="2"/>
        </w:numPr>
        <w:pBdr>
          <w:top w:val="nil"/>
          <w:left w:val="nil"/>
          <w:bottom w:val="nil"/>
          <w:right w:val="nil"/>
          <w:between w:val="nil"/>
        </w:pBdr>
        <w:ind w:leftChars="0" w:left="284" w:hangingChars="142" w:hanging="284"/>
        <w:jc w:val="both"/>
        <w:rPr>
          <w:rFonts w:eastAsia="Calibri" w:cs="Calibri"/>
          <w:color w:val="000000"/>
          <w:sz w:val="20"/>
          <w:szCs w:val="20"/>
        </w:rPr>
      </w:pPr>
      <w:r>
        <w:rPr>
          <w:rFonts w:eastAsia="Calibri" w:cs="Calibri"/>
          <w:color w:val="000000"/>
          <w:sz w:val="20"/>
          <w:szCs w:val="20"/>
        </w:rPr>
        <w:t>che l’ente è in regola con gli obblighi connessi alle disposizioni in materia di sicurezza e protezione dei lavoratori di cui al D.lgs. 81/2008</w:t>
      </w:r>
    </w:p>
    <w:p w:rsidR="00522E5E" w:rsidRDefault="00407450">
      <w:pPr>
        <w:tabs>
          <w:tab w:val="left" w:pos="905"/>
        </w:tabs>
        <w:ind w:left="0" w:hanging="2"/>
        <w:jc w:val="both"/>
        <w:rPr>
          <w:b/>
          <w:i/>
          <w:smallCaps/>
          <w:strike/>
          <w:sz w:val="20"/>
          <w:szCs w:val="20"/>
          <w:shd w:val="clear" w:color="auto" w:fill="FF9900"/>
        </w:rPr>
      </w:pPr>
      <w:r>
        <w:rPr>
          <w:b/>
          <w:sz w:val="20"/>
          <w:szCs w:val="20"/>
        </w:rPr>
        <w:t xml:space="preserve"> </w:t>
      </w:r>
      <w:r>
        <w:rPr>
          <w:b/>
          <w:i/>
          <w:sz w:val="20"/>
          <w:szCs w:val="20"/>
        </w:rPr>
        <w:t xml:space="preserve">(Si precisa che le dichiarazioni, ai sensi e per gli effetti dell’art. 76 del DPR 445/2000, sui requisiti di ordine generale devono essere allegate e sottoscritte con firma digitale dal rappresentante legale di ogni partecipante al raggruppamento, </w:t>
      </w:r>
      <w:r>
        <w:rPr>
          <w:b/>
          <w:i/>
          <w:smallCaps/>
          <w:sz w:val="20"/>
          <w:szCs w:val="20"/>
        </w:rPr>
        <w:t>ATTRAVERSO L’ALLEGATO B)</w:t>
      </w:r>
    </w:p>
    <w:p w:rsidR="00522E5E" w:rsidRDefault="00407450">
      <w:pPr>
        <w:numPr>
          <w:ilvl w:val="0"/>
          <w:numId w:val="5"/>
        </w:numPr>
        <w:pBdr>
          <w:top w:val="nil"/>
          <w:left w:val="nil"/>
          <w:bottom w:val="nil"/>
          <w:right w:val="nil"/>
          <w:between w:val="nil"/>
        </w:pBdr>
        <w:tabs>
          <w:tab w:val="left" w:pos="284"/>
        </w:tabs>
        <w:spacing w:before="120" w:after="120"/>
        <w:ind w:left="0" w:hanging="2"/>
        <w:jc w:val="both"/>
        <w:rPr>
          <w:b/>
          <w:smallCaps/>
          <w:color w:val="000000"/>
          <w:sz w:val="20"/>
          <w:szCs w:val="20"/>
        </w:rPr>
      </w:pPr>
      <w:r>
        <w:rPr>
          <w:b/>
          <w:smallCaps/>
          <w:color w:val="000000"/>
          <w:sz w:val="20"/>
          <w:szCs w:val="20"/>
        </w:rPr>
        <w:t>REQUISITI AFFERENTI L’ESPERIENZA MATURATA DAL RAGGRUPPAMENTO NEL SUO COMPLESSO</w:t>
      </w:r>
    </w:p>
    <w:p w:rsidR="00522E5E" w:rsidRDefault="00407450">
      <w:pPr>
        <w:pBdr>
          <w:top w:val="nil"/>
          <w:left w:val="nil"/>
          <w:bottom w:val="nil"/>
          <w:right w:val="nil"/>
          <w:between w:val="nil"/>
        </w:pBdr>
        <w:spacing w:before="120" w:after="120"/>
        <w:ind w:left="0" w:hanging="2"/>
        <w:jc w:val="both"/>
        <w:rPr>
          <w:sz w:val="20"/>
          <w:szCs w:val="20"/>
        </w:rPr>
      </w:pPr>
      <w:r>
        <w:rPr>
          <w:sz w:val="20"/>
          <w:szCs w:val="20"/>
        </w:rPr>
        <w:t>A</w:t>
      </w:r>
      <w:r>
        <w:rPr>
          <w:color w:val="000000"/>
          <w:sz w:val="20"/>
          <w:szCs w:val="20"/>
        </w:rPr>
        <w:t>ver svolt</w:t>
      </w:r>
      <w:r>
        <w:rPr>
          <w:sz w:val="20"/>
          <w:szCs w:val="20"/>
        </w:rPr>
        <w:t xml:space="preserve">o, con buon esito, </w:t>
      </w:r>
      <w:r>
        <w:rPr>
          <w:color w:val="000000"/>
          <w:sz w:val="20"/>
          <w:szCs w:val="20"/>
        </w:rPr>
        <w:t xml:space="preserve">negli ultimi </w:t>
      </w:r>
      <w:r>
        <w:rPr>
          <w:color w:val="000000"/>
          <w:sz w:val="20"/>
          <w:szCs w:val="20"/>
          <w:u w:val="single"/>
        </w:rPr>
        <w:t>cinque anni antecedenti</w:t>
      </w:r>
      <w:r>
        <w:rPr>
          <w:color w:val="000000"/>
          <w:sz w:val="20"/>
          <w:szCs w:val="20"/>
        </w:rPr>
        <w:t xml:space="preserve"> la data di pubblicazione del presente avviso (201</w:t>
      </w:r>
      <w:r>
        <w:rPr>
          <w:sz w:val="20"/>
          <w:szCs w:val="20"/>
        </w:rPr>
        <w:t>8</w:t>
      </w:r>
      <w:r>
        <w:rPr>
          <w:color w:val="000000"/>
          <w:sz w:val="20"/>
          <w:szCs w:val="20"/>
        </w:rPr>
        <w:t>-2022)</w:t>
      </w:r>
      <w:r>
        <w:rPr>
          <w:sz w:val="20"/>
          <w:szCs w:val="20"/>
        </w:rPr>
        <w:t>:</w:t>
      </w:r>
    </w:p>
    <w:p w:rsidR="00522E5E" w:rsidRDefault="00407450" w:rsidP="00EE471B">
      <w:pPr>
        <w:numPr>
          <w:ilvl w:val="0"/>
          <w:numId w:val="3"/>
        </w:numPr>
        <w:pBdr>
          <w:top w:val="nil"/>
          <w:left w:val="nil"/>
          <w:bottom w:val="nil"/>
          <w:right w:val="nil"/>
          <w:between w:val="nil"/>
        </w:pBdr>
        <w:spacing w:before="120" w:after="0"/>
        <w:ind w:left="0" w:hanging="2"/>
        <w:jc w:val="both"/>
        <w:rPr>
          <w:rFonts w:eastAsia="Calibri" w:cs="Calibri"/>
          <w:color w:val="000000"/>
          <w:sz w:val="20"/>
          <w:szCs w:val="20"/>
        </w:rPr>
      </w:pPr>
      <w:r>
        <w:rPr>
          <w:rFonts w:eastAsia="Calibri" w:cs="Calibri"/>
          <w:color w:val="000000"/>
          <w:sz w:val="20"/>
          <w:szCs w:val="20"/>
        </w:rPr>
        <w:lastRenderedPageBreak/>
        <w:t>attività analoghe a quelle oggetto della presente procedura di co-progettazione;</w:t>
      </w:r>
    </w:p>
    <w:p w:rsidR="00522E5E" w:rsidRDefault="00407450" w:rsidP="00EE471B">
      <w:pPr>
        <w:numPr>
          <w:ilvl w:val="0"/>
          <w:numId w:val="3"/>
        </w:numPr>
        <w:pBdr>
          <w:top w:val="nil"/>
          <w:left w:val="nil"/>
          <w:bottom w:val="nil"/>
          <w:right w:val="nil"/>
          <w:between w:val="nil"/>
        </w:pBdr>
        <w:spacing w:after="0"/>
        <w:ind w:left="0" w:hanging="2"/>
        <w:jc w:val="both"/>
        <w:rPr>
          <w:rFonts w:eastAsia="Calibri" w:cs="Calibri"/>
          <w:color w:val="000000"/>
          <w:sz w:val="20"/>
          <w:szCs w:val="20"/>
        </w:rPr>
      </w:pPr>
      <w:r>
        <w:rPr>
          <w:rFonts w:eastAsia="Calibri" w:cs="Calibri"/>
          <w:color w:val="000000"/>
          <w:sz w:val="20"/>
          <w:szCs w:val="20"/>
        </w:rPr>
        <w:t>attività di formazione generale per i volontari di Servizio civile;</w:t>
      </w:r>
    </w:p>
    <w:p w:rsidR="00522E5E" w:rsidRDefault="00407450" w:rsidP="00EE471B">
      <w:pPr>
        <w:numPr>
          <w:ilvl w:val="0"/>
          <w:numId w:val="3"/>
        </w:numPr>
        <w:pBdr>
          <w:top w:val="nil"/>
          <w:left w:val="nil"/>
          <w:bottom w:val="nil"/>
          <w:right w:val="nil"/>
          <w:between w:val="nil"/>
        </w:pBdr>
        <w:spacing w:after="120"/>
        <w:ind w:left="0" w:hanging="2"/>
        <w:jc w:val="both"/>
        <w:rPr>
          <w:rFonts w:eastAsia="Calibri" w:cs="Calibri"/>
          <w:color w:val="000000"/>
          <w:sz w:val="20"/>
          <w:szCs w:val="20"/>
        </w:rPr>
      </w:pPr>
      <w:r>
        <w:rPr>
          <w:rFonts w:eastAsia="Calibri" w:cs="Calibri"/>
          <w:color w:val="000000"/>
          <w:sz w:val="20"/>
          <w:szCs w:val="20"/>
        </w:rPr>
        <w:t>attività di animazione territoriale.</w:t>
      </w:r>
    </w:p>
    <w:p w:rsidR="00522E5E" w:rsidRDefault="00407450">
      <w:pPr>
        <w:pBdr>
          <w:top w:val="nil"/>
          <w:left w:val="nil"/>
          <w:bottom w:val="nil"/>
          <w:right w:val="nil"/>
          <w:between w:val="nil"/>
        </w:pBdr>
        <w:tabs>
          <w:tab w:val="left" w:pos="905"/>
        </w:tabs>
        <w:spacing w:before="120"/>
        <w:ind w:left="0" w:hanging="2"/>
        <w:jc w:val="both"/>
        <w:rPr>
          <w:color w:val="000000"/>
          <w:sz w:val="20"/>
          <w:szCs w:val="20"/>
        </w:rPr>
      </w:pPr>
      <w:r>
        <w:rPr>
          <w:sz w:val="20"/>
          <w:szCs w:val="20"/>
        </w:rPr>
        <w:t>A tal fine dichia</w:t>
      </w:r>
      <w:r>
        <w:rPr>
          <w:color w:val="000000"/>
          <w:sz w:val="20"/>
          <w:szCs w:val="20"/>
        </w:rPr>
        <w:t>ra che il raggruppamento, nel suo complesso, ha svolto le seguenti attività attinenti a quelle previste per il progetto in co-progettazione:</w:t>
      </w:r>
    </w:p>
    <w:tbl>
      <w:tblPr>
        <w:tblStyle w:val="a6"/>
        <w:tblW w:w="9694" w:type="dxa"/>
        <w:tblInd w:w="0" w:type="dxa"/>
        <w:tblLayout w:type="fixed"/>
        <w:tblLook w:val="0000" w:firstRow="0" w:lastRow="0" w:firstColumn="0" w:lastColumn="0" w:noHBand="0" w:noVBand="0"/>
      </w:tblPr>
      <w:tblGrid>
        <w:gridCol w:w="1872"/>
        <w:gridCol w:w="2148"/>
        <w:gridCol w:w="3981"/>
        <w:gridCol w:w="1693"/>
      </w:tblGrid>
      <w:tr w:rsidR="00522E5E" w:rsidTr="00B95ADF">
        <w:tc>
          <w:tcPr>
            <w:tcW w:w="1872" w:type="dxa"/>
            <w:tcBorders>
              <w:top w:val="single" w:sz="4" w:space="0" w:color="000000"/>
              <w:left w:val="single" w:sz="4" w:space="0" w:color="000000"/>
              <w:bottom w:val="single" w:sz="4" w:space="0" w:color="000000"/>
            </w:tcBorders>
            <w:shd w:val="clear" w:color="auto" w:fill="FFFFFF"/>
          </w:tcPr>
          <w:p w:rsidR="00522E5E" w:rsidRDefault="00407450">
            <w:pPr>
              <w:pBdr>
                <w:top w:val="nil"/>
                <w:left w:val="nil"/>
                <w:bottom w:val="nil"/>
                <w:right w:val="nil"/>
                <w:between w:val="nil"/>
              </w:pBdr>
              <w:spacing w:before="120" w:after="0"/>
              <w:ind w:left="0" w:hanging="2"/>
              <w:jc w:val="center"/>
              <w:rPr>
                <w:color w:val="000000"/>
                <w:sz w:val="20"/>
                <w:szCs w:val="20"/>
              </w:rPr>
            </w:pPr>
            <w:r>
              <w:rPr>
                <w:sz w:val="20"/>
                <w:szCs w:val="20"/>
              </w:rPr>
              <w:t>Ente del raggruppamento</w:t>
            </w:r>
          </w:p>
        </w:tc>
        <w:tc>
          <w:tcPr>
            <w:tcW w:w="2148" w:type="dxa"/>
            <w:tcBorders>
              <w:top w:val="single" w:sz="4" w:space="0" w:color="000000"/>
              <w:left w:val="single" w:sz="4" w:space="0" w:color="000000"/>
              <w:bottom w:val="single" w:sz="4" w:space="0" w:color="000000"/>
            </w:tcBorders>
            <w:shd w:val="clear" w:color="auto" w:fill="FFFFFF"/>
          </w:tcPr>
          <w:p w:rsidR="00522E5E" w:rsidRDefault="00407450">
            <w:pPr>
              <w:pBdr>
                <w:top w:val="nil"/>
                <w:left w:val="nil"/>
                <w:bottom w:val="nil"/>
                <w:right w:val="nil"/>
                <w:between w:val="nil"/>
              </w:pBdr>
              <w:spacing w:before="120" w:after="0"/>
              <w:ind w:left="0" w:hanging="2"/>
              <w:jc w:val="center"/>
              <w:rPr>
                <w:color w:val="000000"/>
                <w:sz w:val="20"/>
                <w:szCs w:val="20"/>
              </w:rPr>
            </w:pPr>
            <w:r>
              <w:rPr>
                <w:sz w:val="20"/>
                <w:szCs w:val="20"/>
              </w:rPr>
              <w:t>Committente</w:t>
            </w:r>
            <w:r>
              <w:rPr>
                <w:sz w:val="20"/>
                <w:szCs w:val="20"/>
              </w:rPr>
              <w:tab/>
            </w:r>
          </w:p>
        </w:tc>
        <w:tc>
          <w:tcPr>
            <w:tcW w:w="3981" w:type="dxa"/>
            <w:tcBorders>
              <w:top w:val="single" w:sz="4" w:space="0" w:color="000000"/>
              <w:left w:val="single" w:sz="4" w:space="0" w:color="000000"/>
              <w:bottom w:val="single" w:sz="4" w:space="0" w:color="000000"/>
            </w:tcBorders>
            <w:shd w:val="clear" w:color="auto" w:fill="FFFFFF"/>
          </w:tcPr>
          <w:p w:rsidR="00522E5E" w:rsidRDefault="00407450">
            <w:pPr>
              <w:pBdr>
                <w:top w:val="nil"/>
                <w:left w:val="nil"/>
                <w:bottom w:val="nil"/>
                <w:right w:val="nil"/>
                <w:between w:val="nil"/>
              </w:pBdr>
              <w:spacing w:before="120" w:after="0"/>
              <w:ind w:left="0" w:hanging="2"/>
              <w:jc w:val="center"/>
              <w:rPr>
                <w:color w:val="000000"/>
                <w:sz w:val="20"/>
                <w:szCs w:val="20"/>
              </w:rPr>
            </w:pPr>
            <w:r>
              <w:rPr>
                <w:sz w:val="20"/>
                <w:szCs w:val="20"/>
              </w:rPr>
              <w:t>Tipologia del servizio/intervento effettuato</w:t>
            </w:r>
            <w:r>
              <w:rPr>
                <w:sz w:val="20"/>
                <w:szCs w:val="20"/>
              </w:rPr>
              <w:tab/>
            </w:r>
            <w:r>
              <w:rPr>
                <w:color w:val="000000"/>
                <w:sz w:val="20"/>
                <w:szCs w:val="20"/>
              </w:rPr>
              <w:tab/>
            </w:r>
          </w:p>
        </w:tc>
        <w:tc>
          <w:tcPr>
            <w:tcW w:w="1693" w:type="dxa"/>
            <w:tcBorders>
              <w:top w:val="single" w:sz="4" w:space="0" w:color="000000"/>
              <w:left w:val="single" w:sz="4" w:space="0" w:color="000000"/>
              <w:bottom w:val="single" w:sz="4" w:space="0" w:color="000000"/>
              <w:right w:val="single" w:sz="4" w:space="0" w:color="000000"/>
            </w:tcBorders>
            <w:shd w:val="clear" w:color="auto" w:fill="FFFFFF"/>
          </w:tcPr>
          <w:p w:rsidR="00522E5E" w:rsidRDefault="00407450">
            <w:pPr>
              <w:pBdr>
                <w:top w:val="nil"/>
                <w:left w:val="nil"/>
                <w:bottom w:val="nil"/>
                <w:right w:val="nil"/>
                <w:between w:val="nil"/>
              </w:pBdr>
              <w:spacing w:before="120" w:after="0"/>
              <w:ind w:left="0" w:hanging="2"/>
              <w:jc w:val="center"/>
              <w:rPr>
                <w:color w:val="000000"/>
                <w:sz w:val="20"/>
                <w:szCs w:val="20"/>
              </w:rPr>
            </w:pPr>
            <w:r>
              <w:rPr>
                <w:color w:val="000000"/>
                <w:sz w:val="20"/>
                <w:szCs w:val="20"/>
              </w:rPr>
              <w:t>Durata dal – al</w:t>
            </w:r>
          </w:p>
        </w:tc>
      </w:tr>
      <w:tr w:rsidR="00522E5E" w:rsidTr="00B95ADF">
        <w:trPr>
          <w:trHeight w:val="454"/>
        </w:trPr>
        <w:tc>
          <w:tcPr>
            <w:tcW w:w="1872"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after="0" w:line="240" w:lineRule="auto"/>
              <w:ind w:left="0" w:hanging="2"/>
              <w:jc w:val="both"/>
              <w:rPr>
                <w:color w:val="000000"/>
                <w:sz w:val="20"/>
                <w:szCs w:val="20"/>
              </w:rPr>
            </w:pPr>
          </w:p>
        </w:tc>
        <w:tc>
          <w:tcPr>
            <w:tcW w:w="2148"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3981"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1693" w:type="dxa"/>
            <w:tcBorders>
              <w:left w:val="single" w:sz="4" w:space="0" w:color="000000"/>
              <w:bottom w:val="single" w:sz="4" w:space="0" w:color="000000"/>
              <w:right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r>
      <w:tr w:rsidR="00522E5E" w:rsidTr="00B95ADF">
        <w:trPr>
          <w:trHeight w:val="454"/>
        </w:trPr>
        <w:tc>
          <w:tcPr>
            <w:tcW w:w="1872"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2148"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3981"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1693" w:type="dxa"/>
            <w:tcBorders>
              <w:left w:val="single" w:sz="4" w:space="0" w:color="000000"/>
              <w:bottom w:val="single" w:sz="4" w:space="0" w:color="000000"/>
              <w:right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r>
      <w:tr w:rsidR="00522E5E" w:rsidTr="00B95ADF">
        <w:trPr>
          <w:trHeight w:val="454"/>
        </w:trPr>
        <w:tc>
          <w:tcPr>
            <w:tcW w:w="1872"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2148"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3981"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1693" w:type="dxa"/>
            <w:tcBorders>
              <w:left w:val="single" w:sz="4" w:space="0" w:color="000000"/>
              <w:bottom w:val="single" w:sz="4" w:space="0" w:color="000000"/>
              <w:right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r>
      <w:tr w:rsidR="00522E5E" w:rsidTr="00B95ADF">
        <w:trPr>
          <w:trHeight w:val="454"/>
        </w:trPr>
        <w:tc>
          <w:tcPr>
            <w:tcW w:w="1872"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2148"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3981"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1693" w:type="dxa"/>
            <w:tcBorders>
              <w:left w:val="single" w:sz="4" w:space="0" w:color="000000"/>
              <w:bottom w:val="single" w:sz="4" w:space="0" w:color="000000"/>
              <w:right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r>
      <w:tr w:rsidR="00522E5E" w:rsidTr="00B95ADF">
        <w:trPr>
          <w:trHeight w:val="454"/>
        </w:trPr>
        <w:tc>
          <w:tcPr>
            <w:tcW w:w="1872"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2148"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3981" w:type="dxa"/>
            <w:tcBorders>
              <w:left w:val="single" w:sz="4" w:space="0" w:color="000000"/>
              <w:bottom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c>
          <w:tcPr>
            <w:tcW w:w="1693" w:type="dxa"/>
            <w:tcBorders>
              <w:left w:val="single" w:sz="4" w:space="0" w:color="000000"/>
              <w:bottom w:val="single" w:sz="4" w:space="0" w:color="000000"/>
              <w:right w:val="single" w:sz="4" w:space="0" w:color="000000"/>
            </w:tcBorders>
            <w:shd w:val="clear" w:color="auto" w:fill="FFFFFF"/>
          </w:tcPr>
          <w:p w:rsidR="00522E5E" w:rsidRDefault="00522E5E">
            <w:pPr>
              <w:pBdr>
                <w:top w:val="nil"/>
                <w:left w:val="nil"/>
                <w:bottom w:val="nil"/>
                <w:right w:val="nil"/>
                <w:between w:val="nil"/>
              </w:pBdr>
              <w:spacing w:before="120"/>
              <w:ind w:left="0" w:hanging="2"/>
              <w:jc w:val="both"/>
              <w:rPr>
                <w:color w:val="000000"/>
                <w:sz w:val="20"/>
                <w:szCs w:val="20"/>
              </w:rPr>
            </w:pPr>
          </w:p>
        </w:tc>
      </w:tr>
    </w:tbl>
    <w:p w:rsidR="00522E5E" w:rsidRDefault="00407450">
      <w:pPr>
        <w:pBdr>
          <w:top w:val="nil"/>
          <w:left w:val="nil"/>
          <w:bottom w:val="nil"/>
          <w:right w:val="nil"/>
          <w:between w:val="nil"/>
        </w:pBdr>
        <w:spacing w:before="240" w:after="0"/>
        <w:ind w:left="0" w:hanging="2"/>
        <w:jc w:val="both"/>
        <w:rPr>
          <w:color w:val="000000"/>
          <w:sz w:val="20"/>
          <w:szCs w:val="20"/>
        </w:rPr>
      </w:pPr>
      <w:r>
        <w:rPr>
          <w:sz w:val="20"/>
          <w:szCs w:val="20"/>
        </w:rPr>
        <w:t xml:space="preserve">DI CONTRIBUIRE AL PROGETTO </w:t>
      </w:r>
    </w:p>
    <w:p w:rsidR="00522E5E" w:rsidRDefault="00407450">
      <w:pPr>
        <w:pBdr>
          <w:top w:val="nil"/>
          <w:left w:val="nil"/>
          <w:bottom w:val="nil"/>
          <w:right w:val="nil"/>
          <w:between w:val="nil"/>
        </w:pBdr>
        <w:tabs>
          <w:tab w:val="left" w:pos="905"/>
        </w:tabs>
        <w:spacing w:before="120"/>
        <w:ind w:left="0" w:hanging="2"/>
        <w:jc w:val="both"/>
        <w:rPr>
          <w:color w:val="000000"/>
          <w:sz w:val="20"/>
          <w:szCs w:val="20"/>
        </w:rPr>
      </w:pPr>
      <w:r>
        <w:rPr>
          <w:color w:val="000000"/>
          <w:sz w:val="20"/>
          <w:szCs w:val="20"/>
        </w:rPr>
        <w:t>mettendo a disposizione le seguenti risorse aggiuntive rispetto al finanziamento pubblico (</w:t>
      </w:r>
      <w:r>
        <w:rPr>
          <w:i/>
          <w:color w:val="000000"/>
          <w:sz w:val="20"/>
          <w:szCs w:val="20"/>
        </w:rPr>
        <w:t>beni immobili, attrezzature/strumentazioni, automezzi, risorse umane, capacità dei soggetti candidati di reperire contributi e/o finanziamenti da parte di enti non pubblici, costo di coordinamento ed organizzazione delle attività, cura dei rapporti con l’Ente pubblico, presidio delle politiche di qualità</w:t>
      </w:r>
      <w:r>
        <w:rPr>
          <w:color w:val="000000"/>
          <w:sz w:val="20"/>
          <w:szCs w:val="20"/>
        </w:rPr>
        <w:t>) _____________________________________________________</w:t>
      </w:r>
    </w:p>
    <w:p w:rsidR="00522E5E" w:rsidRDefault="00407450">
      <w:pPr>
        <w:pBdr>
          <w:top w:val="nil"/>
          <w:left w:val="nil"/>
          <w:bottom w:val="nil"/>
          <w:right w:val="nil"/>
          <w:between w:val="nil"/>
        </w:pBdr>
        <w:tabs>
          <w:tab w:val="left" w:pos="905"/>
        </w:tabs>
        <w:spacing w:before="120"/>
        <w:ind w:left="0" w:hanging="2"/>
        <w:jc w:val="both"/>
        <w:rPr>
          <w:color w:val="000000"/>
          <w:sz w:val="20"/>
          <w:szCs w:val="20"/>
        </w:rPr>
      </w:pPr>
      <w:r>
        <w:rPr>
          <w:color w:val="000000"/>
          <w:sz w:val="20"/>
          <w:szCs w:val="20"/>
        </w:rPr>
        <w:t>________________________________________________________________________________________________</w:t>
      </w:r>
    </w:p>
    <w:p w:rsidR="00522E5E" w:rsidRDefault="00407450">
      <w:pPr>
        <w:pBdr>
          <w:top w:val="nil"/>
          <w:left w:val="nil"/>
          <w:bottom w:val="nil"/>
          <w:right w:val="nil"/>
          <w:between w:val="nil"/>
        </w:pBdr>
        <w:spacing w:before="120"/>
        <w:ind w:left="0" w:hanging="2"/>
        <w:jc w:val="both"/>
        <w:rPr>
          <w:color w:val="000000"/>
          <w:sz w:val="20"/>
          <w:szCs w:val="20"/>
        </w:rPr>
      </w:pPr>
      <w:r>
        <w:rPr>
          <w:b/>
          <w:color w:val="000000"/>
          <w:sz w:val="20"/>
          <w:szCs w:val="20"/>
        </w:rPr>
        <w:t>DICHIARA inoltre</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t>che le persone incaricate di partecipare ai lavori del gruppo di co-progettazione, individuate ai sensi dell’art.</w:t>
      </w:r>
      <w:r>
        <w:rPr>
          <w:sz w:val="20"/>
          <w:szCs w:val="20"/>
        </w:rPr>
        <w:t xml:space="preserve"> 5</w:t>
      </w:r>
      <w:r>
        <w:rPr>
          <w:color w:val="000000"/>
          <w:sz w:val="20"/>
          <w:szCs w:val="20"/>
        </w:rPr>
        <w:t xml:space="preserve"> dell’Avviso, sono: </w:t>
      </w:r>
    </w:p>
    <w:p w:rsidR="00522E5E" w:rsidRDefault="00407450">
      <w:pPr>
        <w:pBdr>
          <w:top w:val="nil"/>
          <w:left w:val="nil"/>
          <w:bottom w:val="nil"/>
          <w:right w:val="nil"/>
          <w:between w:val="nil"/>
        </w:pBdr>
        <w:spacing w:before="120"/>
        <w:ind w:left="0" w:hanging="2"/>
        <w:jc w:val="both"/>
        <w:rPr>
          <w:i/>
          <w:sz w:val="20"/>
          <w:szCs w:val="20"/>
        </w:rPr>
      </w:pPr>
      <w:r>
        <w:rPr>
          <w:color w:val="000000"/>
          <w:sz w:val="20"/>
          <w:szCs w:val="20"/>
        </w:rPr>
        <w:t xml:space="preserve">(nome e cognome) ____________________________________________, nato/a a _____________, il _________, ente di appartenenza ____________________  </w:t>
      </w:r>
      <w:r>
        <w:rPr>
          <w:sz w:val="20"/>
          <w:szCs w:val="20"/>
        </w:rPr>
        <w:t>ruolo _______________</w:t>
      </w:r>
      <w:r>
        <w:rPr>
          <w:i/>
          <w:sz w:val="20"/>
          <w:szCs w:val="20"/>
        </w:rPr>
        <w:t>(specificare se tecnico o rappresentante legale)</w:t>
      </w:r>
    </w:p>
    <w:p w:rsidR="00522E5E" w:rsidRDefault="00407450">
      <w:pPr>
        <w:pBdr>
          <w:top w:val="nil"/>
          <w:left w:val="nil"/>
          <w:bottom w:val="nil"/>
          <w:right w:val="nil"/>
          <w:between w:val="nil"/>
        </w:pBdr>
        <w:spacing w:before="120"/>
        <w:ind w:left="0" w:hanging="2"/>
        <w:jc w:val="both"/>
        <w:rPr>
          <w:color w:val="000000"/>
          <w:sz w:val="20"/>
          <w:szCs w:val="20"/>
        </w:rPr>
      </w:pPr>
      <w:r>
        <w:rPr>
          <w:color w:val="000000"/>
          <w:sz w:val="20"/>
          <w:szCs w:val="20"/>
        </w:rPr>
        <w:t>Tel.____________, e-mail ________________________________</w:t>
      </w:r>
    </w:p>
    <w:p w:rsidR="00522E5E" w:rsidRDefault="00407450">
      <w:pPr>
        <w:spacing w:before="120"/>
        <w:ind w:left="0" w:hanging="2"/>
        <w:jc w:val="both"/>
        <w:rPr>
          <w:i/>
          <w:sz w:val="20"/>
          <w:szCs w:val="20"/>
        </w:rPr>
      </w:pPr>
      <w:r>
        <w:rPr>
          <w:sz w:val="20"/>
          <w:szCs w:val="20"/>
        </w:rPr>
        <w:t>(nome e cognome) ____________________________________________, nato/a a _____________, il _________, ente di appartenenza ____________________  ruolo _______________</w:t>
      </w:r>
      <w:r>
        <w:rPr>
          <w:i/>
          <w:sz w:val="20"/>
          <w:szCs w:val="20"/>
        </w:rPr>
        <w:t>(specificare se tecnico o rappresentante legale)</w:t>
      </w:r>
    </w:p>
    <w:p w:rsidR="00522E5E" w:rsidRDefault="00407450">
      <w:pPr>
        <w:spacing w:before="120"/>
        <w:ind w:left="0" w:hanging="2"/>
        <w:jc w:val="both"/>
        <w:rPr>
          <w:sz w:val="20"/>
          <w:szCs w:val="20"/>
        </w:rPr>
      </w:pPr>
      <w:r>
        <w:rPr>
          <w:sz w:val="20"/>
          <w:szCs w:val="20"/>
        </w:rPr>
        <w:t>Tel.____________, e-mail ________________________________</w:t>
      </w:r>
    </w:p>
    <w:p w:rsidR="00522E5E" w:rsidRDefault="00407450">
      <w:pPr>
        <w:spacing w:before="120"/>
        <w:ind w:left="0" w:hanging="2"/>
        <w:jc w:val="both"/>
        <w:rPr>
          <w:i/>
          <w:sz w:val="20"/>
          <w:szCs w:val="20"/>
        </w:rPr>
      </w:pPr>
      <w:r>
        <w:rPr>
          <w:sz w:val="20"/>
          <w:szCs w:val="20"/>
        </w:rPr>
        <w:t>(nome e cognome) ____________________________________________, nato/a a _____________, il _________, ente di appartenenza ____________________  ruolo _______________</w:t>
      </w:r>
      <w:r>
        <w:rPr>
          <w:i/>
          <w:sz w:val="20"/>
          <w:szCs w:val="20"/>
        </w:rPr>
        <w:t>(specificare se tecnico o rappresentante legale)</w:t>
      </w:r>
    </w:p>
    <w:p w:rsidR="00522E5E" w:rsidRDefault="00407450">
      <w:pPr>
        <w:spacing w:before="120"/>
        <w:ind w:left="0" w:hanging="2"/>
        <w:jc w:val="both"/>
        <w:rPr>
          <w:sz w:val="20"/>
          <w:szCs w:val="20"/>
        </w:rPr>
      </w:pPr>
      <w:r>
        <w:rPr>
          <w:sz w:val="20"/>
          <w:szCs w:val="20"/>
        </w:rPr>
        <w:t>Tel.____________, e-mail ________________________________</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lastRenderedPageBreak/>
        <w:t>che le eventuali comunicazioni in ordine agli esiti della presente selezione dovranno essere effettuate al seguente indirizzo pec __________________________________________,</w:t>
      </w:r>
      <w:r>
        <w:rPr>
          <w:sz w:val="20"/>
          <w:szCs w:val="20"/>
        </w:rPr>
        <w:t>fermo restando che la pubblicazione della graduatoria sul sito equivale a notifica, così come indicato all’art.6 dell’Avviso;</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t>di aver letto l'avviso pubblico bandito dalla Regione Puglia e di accettare senza riserva quanto in esso previsto;</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t xml:space="preserve">di manlevare sin d’ora l’Amministrazione procedente da eventuali responsabilità correlate alla partecipazione ai tavoli di co-progettazione, anche in relazione al materiale ed alla documentazione eventualmente prodotta in quella sede; </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bookmarkStart w:id="2" w:name="_heading=h.30j0zll" w:colFirst="0" w:colLast="0"/>
      <w:bookmarkEnd w:id="2"/>
      <w:r>
        <w:rPr>
          <w:color w:val="000000"/>
          <w:sz w:val="20"/>
          <w:szCs w:val="20"/>
        </w:rPr>
        <w:t>di impegnarsi a garantire la riservatezza in ordine alle informazioni, alla documentazione e quant’altro venga a conoscenza nel corso del procedimento;</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t>di non avere nulla a pretendere nei confronti dell</w:t>
      </w:r>
      <w:r>
        <w:rPr>
          <w:sz w:val="20"/>
          <w:szCs w:val="20"/>
        </w:rPr>
        <w:t>’amministrazione procedente</w:t>
      </w:r>
      <w:r>
        <w:rPr>
          <w:color w:val="000000"/>
          <w:sz w:val="20"/>
          <w:szCs w:val="20"/>
        </w:rPr>
        <w:t xml:space="preserve"> nell’eventualità in cui, per qualsiasi motivo, la presente procedura venga revocata; </w:t>
      </w:r>
    </w:p>
    <w:p w:rsidR="00522E5E" w:rsidRDefault="00407450">
      <w:pPr>
        <w:numPr>
          <w:ilvl w:val="0"/>
          <w:numId w:val="4"/>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t>di essere informato/a, ai sensi e per gli effetti del D. Lgs. 196/2003 e s.m.i., che i dati raccolti saranno trattati, anche con strumenti informatici, esclusivamente nell’ambito del procedimento per il quale la dichiarazione viene resa.</w:t>
      </w:r>
    </w:p>
    <w:p w:rsidR="00522E5E" w:rsidRDefault="00407450">
      <w:pPr>
        <w:pBdr>
          <w:top w:val="nil"/>
          <w:left w:val="nil"/>
          <w:bottom w:val="nil"/>
          <w:right w:val="nil"/>
          <w:between w:val="nil"/>
        </w:pBdr>
        <w:spacing w:before="120"/>
        <w:ind w:left="0" w:hanging="2"/>
        <w:jc w:val="both"/>
        <w:rPr>
          <w:color w:val="000000"/>
          <w:sz w:val="20"/>
          <w:szCs w:val="20"/>
        </w:rPr>
      </w:pPr>
      <w:r>
        <w:rPr>
          <w:b/>
          <w:color w:val="000000"/>
          <w:sz w:val="20"/>
          <w:szCs w:val="20"/>
        </w:rPr>
        <w:t>S'IMPEGNA</w:t>
      </w:r>
    </w:p>
    <w:p w:rsidR="00522E5E" w:rsidRDefault="00407450">
      <w:pPr>
        <w:pBdr>
          <w:top w:val="nil"/>
          <w:left w:val="nil"/>
          <w:bottom w:val="nil"/>
          <w:right w:val="nil"/>
          <w:between w:val="nil"/>
        </w:pBdr>
        <w:spacing w:before="120"/>
        <w:ind w:left="0" w:hanging="2"/>
        <w:jc w:val="both"/>
        <w:rPr>
          <w:color w:val="000000"/>
          <w:sz w:val="20"/>
          <w:szCs w:val="20"/>
          <w:highlight w:val="white"/>
        </w:rPr>
      </w:pPr>
      <w:r>
        <w:rPr>
          <w:color w:val="000000"/>
          <w:sz w:val="20"/>
          <w:szCs w:val="20"/>
          <w:highlight w:val="white"/>
        </w:rPr>
        <w:t>a comunicare tempestivamente qualsiasi modificazione relativa all’Ente dal sottoscritto rappresentato o ai soggetti del raggruppamento di cui ha mandato di capofila</w:t>
      </w:r>
      <w:r>
        <w:rPr>
          <w:sz w:val="20"/>
          <w:szCs w:val="20"/>
          <w:highlight w:val="white"/>
        </w:rPr>
        <w:t>.</w:t>
      </w:r>
    </w:p>
    <w:p w:rsidR="00522E5E" w:rsidRDefault="00407450">
      <w:pPr>
        <w:pBdr>
          <w:top w:val="nil"/>
          <w:left w:val="nil"/>
          <w:bottom w:val="nil"/>
          <w:right w:val="nil"/>
          <w:between w:val="nil"/>
        </w:pBdr>
        <w:spacing w:before="120"/>
        <w:ind w:left="0" w:hanging="2"/>
        <w:jc w:val="both"/>
        <w:rPr>
          <w:color w:val="000000"/>
          <w:sz w:val="20"/>
          <w:szCs w:val="20"/>
        </w:rPr>
      </w:pPr>
      <w:r>
        <w:rPr>
          <w:color w:val="000000"/>
          <w:sz w:val="20"/>
          <w:szCs w:val="20"/>
        </w:rPr>
        <w:t>Dichiara di aver allegato:</w:t>
      </w:r>
    </w:p>
    <w:p w:rsidR="00522E5E" w:rsidRDefault="00407450">
      <w:pPr>
        <w:numPr>
          <w:ilvl w:val="0"/>
          <w:numId w:val="1"/>
        </w:numPr>
        <w:pBdr>
          <w:top w:val="nil"/>
          <w:left w:val="nil"/>
          <w:bottom w:val="nil"/>
          <w:right w:val="nil"/>
          <w:between w:val="nil"/>
        </w:pBdr>
        <w:tabs>
          <w:tab w:val="left" w:pos="284"/>
        </w:tabs>
        <w:spacing w:before="120"/>
        <w:ind w:left="0" w:hanging="2"/>
        <w:jc w:val="both"/>
        <w:rPr>
          <w:color w:val="000000"/>
          <w:sz w:val="20"/>
          <w:szCs w:val="20"/>
        </w:rPr>
      </w:pPr>
      <w:r>
        <w:rPr>
          <w:color w:val="000000"/>
          <w:sz w:val="20"/>
          <w:szCs w:val="20"/>
        </w:rPr>
        <w:t>Schema di proposta progettuale redatto secondo le specifiche dell'avviso;</w:t>
      </w:r>
    </w:p>
    <w:p w:rsidR="00522E5E" w:rsidRDefault="00407450">
      <w:pPr>
        <w:numPr>
          <w:ilvl w:val="0"/>
          <w:numId w:val="1"/>
        </w:numPr>
        <w:pBdr>
          <w:top w:val="nil"/>
          <w:left w:val="nil"/>
          <w:bottom w:val="nil"/>
          <w:right w:val="nil"/>
          <w:between w:val="nil"/>
        </w:pBdr>
        <w:tabs>
          <w:tab w:val="left" w:pos="284"/>
        </w:tabs>
        <w:spacing w:before="120"/>
        <w:ind w:left="0" w:hanging="2"/>
        <w:jc w:val="both"/>
        <w:rPr>
          <w:sz w:val="20"/>
          <w:szCs w:val="20"/>
        </w:rPr>
      </w:pPr>
      <w:r>
        <w:rPr>
          <w:sz w:val="20"/>
          <w:szCs w:val="20"/>
        </w:rPr>
        <w:t>Impegno a costituirsi in ATS;</w:t>
      </w:r>
    </w:p>
    <w:p w:rsidR="00522E5E" w:rsidRDefault="00407450">
      <w:pPr>
        <w:numPr>
          <w:ilvl w:val="0"/>
          <w:numId w:val="1"/>
        </w:numPr>
        <w:pBdr>
          <w:top w:val="nil"/>
          <w:left w:val="nil"/>
          <w:bottom w:val="nil"/>
          <w:right w:val="nil"/>
          <w:between w:val="nil"/>
        </w:pBdr>
        <w:tabs>
          <w:tab w:val="left" w:pos="284"/>
        </w:tabs>
        <w:spacing w:before="120"/>
        <w:ind w:left="0" w:hanging="2"/>
        <w:jc w:val="both"/>
        <w:rPr>
          <w:sz w:val="20"/>
          <w:szCs w:val="20"/>
        </w:rPr>
      </w:pPr>
      <w:r>
        <w:rPr>
          <w:sz w:val="20"/>
          <w:szCs w:val="20"/>
        </w:rPr>
        <w:t>Dichiarazioni relative al possesso dei requisiti di ordine generale per ogni partecipante al raggruppamento.</w:t>
      </w:r>
    </w:p>
    <w:p w:rsidR="00522E5E" w:rsidRDefault="00522E5E">
      <w:pPr>
        <w:pBdr>
          <w:top w:val="nil"/>
          <w:left w:val="nil"/>
          <w:bottom w:val="nil"/>
          <w:right w:val="nil"/>
          <w:between w:val="nil"/>
        </w:pBdr>
        <w:spacing w:before="120"/>
        <w:ind w:left="0" w:hanging="2"/>
        <w:jc w:val="both"/>
        <w:rPr>
          <w:sz w:val="20"/>
          <w:szCs w:val="20"/>
        </w:rPr>
      </w:pPr>
    </w:p>
    <w:p w:rsidR="00522E5E" w:rsidRDefault="00407450">
      <w:pPr>
        <w:pBdr>
          <w:top w:val="nil"/>
          <w:left w:val="nil"/>
          <w:bottom w:val="nil"/>
          <w:right w:val="nil"/>
          <w:between w:val="nil"/>
        </w:pBdr>
        <w:spacing w:before="120"/>
        <w:ind w:left="0" w:hanging="2"/>
        <w:jc w:val="both"/>
        <w:rPr>
          <w:color w:val="000000"/>
          <w:sz w:val="20"/>
          <w:szCs w:val="20"/>
        </w:rPr>
      </w:pPr>
      <w:r>
        <w:rPr>
          <w:color w:val="000000"/>
          <w:sz w:val="20"/>
          <w:szCs w:val="20"/>
        </w:rPr>
        <w:t xml:space="preserve">(luogo e data)                                                   </w:t>
      </w:r>
      <w:r>
        <w:rPr>
          <w:color w:val="000000"/>
          <w:sz w:val="20"/>
          <w:szCs w:val="20"/>
        </w:rPr>
        <w:tab/>
      </w:r>
      <w:r>
        <w:rPr>
          <w:color w:val="000000"/>
          <w:sz w:val="20"/>
          <w:szCs w:val="20"/>
        </w:rPr>
        <w:tab/>
      </w:r>
      <w:r>
        <w:rPr>
          <w:color w:val="000000"/>
          <w:sz w:val="20"/>
          <w:szCs w:val="20"/>
        </w:rPr>
        <w:tab/>
      </w:r>
      <w:r>
        <w:rPr>
          <w:color w:val="000000"/>
          <w:sz w:val="20"/>
          <w:szCs w:val="20"/>
        </w:rPr>
        <w:tab/>
        <w:t xml:space="preserve">   (firma digitale del legale rappresentante)</w:t>
      </w:r>
    </w:p>
    <w:p w:rsidR="00522E5E" w:rsidRDefault="00407450">
      <w:pPr>
        <w:pBdr>
          <w:top w:val="nil"/>
          <w:left w:val="nil"/>
          <w:bottom w:val="nil"/>
          <w:right w:val="nil"/>
          <w:between w:val="nil"/>
        </w:pBdr>
        <w:spacing w:before="120"/>
        <w:ind w:left="0" w:hanging="2"/>
        <w:jc w:val="both"/>
        <w:rPr>
          <w:color w:val="000000"/>
          <w:sz w:val="20"/>
          <w:szCs w:val="20"/>
        </w:rPr>
      </w:pPr>
      <w:r>
        <w:rPr>
          <w:color w:val="000000"/>
          <w:sz w:val="20"/>
          <w:szCs w:val="20"/>
        </w:rPr>
        <w:t xml:space="preserve">_____________________                                </w:t>
      </w:r>
      <w:r>
        <w:rPr>
          <w:color w:val="000000"/>
          <w:sz w:val="20"/>
          <w:szCs w:val="20"/>
        </w:rPr>
        <w:tab/>
      </w:r>
      <w:r>
        <w:rPr>
          <w:color w:val="000000"/>
          <w:sz w:val="20"/>
          <w:szCs w:val="20"/>
        </w:rPr>
        <w:tab/>
      </w:r>
      <w:r>
        <w:rPr>
          <w:color w:val="000000"/>
          <w:sz w:val="20"/>
          <w:szCs w:val="20"/>
        </w:rPr>
        <w:tab/>
      </w:r>
      <w:r>
        <w:rPr>
          <w:color w:val="000000"/>
          <w:sz w:val="20"/>
          <w:szCs w:val="20"/>
        </w:rPr>
        <w:tab/>
        <w:t xml:space="preserve">         ______________________________</w:t>
      </w:r>
    </w:p>
    <w:p w:rsidR="00B95ADF" w:rsidRDefault="00B95ADF" w:rsidP="00EE471B">
      <w:pPr>
        <w:autoSpaceDE w:val="0"/>
        <w:autoSpaceDN w:val="0"/>
        <w:adjustRightInd w:val="0"/>
        <w:ind w:left="0" w:hanging="2"/>
        <w:jc w:val="center"/>
        <w:rPr>
          <w:rFonts w:cs="Calibri"/>
          <w:b/>
          <w:sz w:val="20"/>
          <w:szCs w:val="20"/>
        </w:rPr>
      </w:pPr>
    </w:p>
    <w:p w:rsidR="00EE471B" w:rsidRDefault="00EE471B" w:rsidP="00EE471B">
      <w:pPr>
        <w:autoSpaceDE w:val="0"/>
        <w:autoSpaceDN w:val="0"/>
        <w:adjustRightInd w:val="0"/>
        <w:ind w:left="0" w:hanging="2"/>
        <w:jc w:val="center"/>
        <w:rPr>
          <w:rFonts w:cs="Calibri"/>
          <w:b/>
          <w:sz w:val="20"/>
          <w:szCs w:val="20"/>
        </w:rPr>
      </w:pPr>
      <w:r>
        <w:rPr>
          <w:rFonts w:cs="Calibri"/>
          <w:b/>
          <w:sz w:val="20"/>
          <w:szCs w:val="20"/>
        </w:rPr>
        <w:t>INFORMATIVA  PRIVACY  ai sensi dell’art. 13 del Reg. (UE) 2016/679 (GDPR)</w:t>
      </w:r>
    </w:p>
    <w:p w:rsidR="00EE471B" w:rsidRDefault="00EE471B" w:rsidP="00EE471B">
      <w:pPr>
        <w:spacing w:line="240" w:lineRule="atLeast"/>
        <w:ind w:left="0" w:hanging="2"/>
        <w:jc w:val="both"/>
        <w:rPr>
          <w:rFonts w:cs="Calibri"/>
          <w:sz w:val="20"/>
          <w:szCs w:val="20"/>
        </w:rPr>
      </w:pPr>
      <w:r>
        <w:rPr>
          <w:rFonts w:cs="Calibri"/>
          <w:b/>
          <w:sz w:val="20"/>
          <w:szCs w:val="20"/>
          <w:u w:val="single"/>
        </w:rPr>
        <w:t>Finalità</w:t>
      </w:r>
      <w:r>
        <w:rPr>
          <w:rFonts w:cs="Calibri"/>
          <w:sz w:val="20"/>
          <w:szCs w:val="20"/>
          <w:u w:val="single"/>
        </w:rPr>
        <w:t>:</w:t>
      </w:r>
      <w:r>
        <w:rPr>
          <w:rFonts w:cs="Calibri"/>
          <w:sz w:val="20"/>
          <w:szCs w:val="20"/>
        </w:rPr>
        <w:t xml:space="preserve"> I dati sono trattati per le finalità del presente Avviso, quali: attività amministrativa/istruttoria ai fini della necessaria verifica del rispetto dei termini, forme e condizioni di partecipazione previsti dall’Avviso, in particolare in ordine al possesso dei requisiti di partecipazione richiesti; attività di valutazione delle domande di candidatura; gestione delle candidature, organizzazione dei tavoli di co-progettazione ed erogazione dei contributi previsti dall’Avviso; attività di verifica della veridicità delle dichiarazioni rese (controlli sulle autocertificazioni rese dai candidati ai sensi del D.P.R. 28 dicembre 2000 n. 445); esecuzione di verifiche, ispezioni e controlli previsti dalla legge e/o dall’Avviso in fase di esecuzione del progetto e controllo rendicontazione.</w:t>
      </w:r>
    </w:p>
    <w:p w:rsidR="00EE471B" w:rsidRPr="00E57FF0" w:rsidRDefault="00EE471B" w:rsidP="00EE471B">
      <w:pPr>
        <w:spacing w:line="0" w:lineRule="atLeast"/>
        <w:ind w:left="0" w:hanging="2"/>
        <w:jc w:val="both"/>
        <w:rPr>
          <w:rFonts w:cs="Calibri"/>
          <w:sz w:val="20"/>
          <w:szCs w:val="20"/>
        </w:rPr>
      </w:pPr>
      <w:r>
        <w:rPr>
          <w:rFonts w:cs="Calibri"/>
          <w:sz w:val="20"/>
          <w:szCs w:val="20"/>
        </w:rPr>
        <w:t>Il trattamento dei dati forniti potrà avvenire anche al fine di inviare aggiornamenti relativi alla candidatura presentata, (come l’invito ai tavoli di co-progettazione) adottando modalità di trattamento strettamente necessarie al perseguimento di tali finalità</w:t>
      </w:r>
      <w:r w:rsidRPr="00E57FF0">
        <w:rPr>
          <w:rFonts w:cs="Calibri"/>
          <w:sz w:val="20"/>
          <w:szCs w:val="20"/>
        </w:rPr>
        <w:t xml:space="preserve">. </w:t>
      </w:r>
    </w:p>
    <w:p w:rsidR="00EE471B" w:rsidRDefault="00EE471B" w:rsidP="00EE471B">
      <w:pPr>
        <w:autoSpaceDE w:val="0"/>
        <w:autoSpaceDN w:val="0"/>
        <w:adjustRightInd w:val="0"/>
        <w:ind w:left="0" w:hanging="2"/>
        <w:jc w:val="both"/>
        <w:rPr>
          <w:rFonts w:cs="Calibri"/>
          <w:sz w:val="20"/>
          <w:szCs w:val="20"/>
        </w:rPr>
      </w:pPr>
      <w:r>
        <w:rPr>
          <w:rFonts w:cs="Calibri"/>
          <w:b/>
          <w:sz w:val="20"/>
          <w:szCs w:val="20"/>
          <w:u w:val="single"/>
        </w:rPr>
        <w:lastRenderedPageBreak/>
        <w:t>Base giuridica</w:t>
      </w:r>
      <w:r>
        <w:rPr>
          <w:rFonts w:cs="Calibri"/>
          <w:sz w:val="20"/>
          <w:szCs w:val="20"/>
        </w:rPr>
        <w:t>: Il trattamento dei dati per le finalità sopra descritte viene effettuato dal Titolare del trattamento per le finalità connesse allo svolgimento delle proprie funzioni istituzionali inerenti la gestione del procedimento di cui all’“</w:t>
      </w:r>
      <w:r w:rsidRPr="00E57FF0">
        <w:rPr>
          <w:rFonts w:cs="Calibri"/>
          <w:i/>
          <w:sz w:val="20"/>
          <w:szCs w:val="20"/>
        </w:rPr>
        <w:t xml:space="preserve">Avviso per manifestazione di interesse per l’attivazione di un partenariato con ETS, mediante co-progettazione e gestione di interventi di innovazione sociale, ai sensi dell’art. 55 del d.lgs. n. 117/2017 e ss. mm., finalizzato alla realizzazione di percorsi </w:t>
      </w:r>
      <w:r w:rsidR="00E57FF0">
        <w:rPr>
          <w:rFonts w:cs="Calibri"/>
          <w:i/>
          <w:sz w:val="20"/>
          <w:szCs w:val="20"/>
        </w:rPr>
        <w:t xml:space="preserve">di apprendimento ed esperienziali per giovani e </w:t>
      </w:r>
      <w:r w:rsidRPr="00E57FF0">
        <w:rPr>
          <w:rFonts w:cs="Calibri"/>
          <w:i/>
          <w:sz w:val="20"/>
          <w:szCs w:val="20"/>
        </w:rPr>
        <w:t>volontari</w:t>
      </w:r>
      <w:r w:rsidR="00E57FF0">
        <w:rPr>
          <w:rFonts w:cs="Calibri"/>
          <w:i/>
          <w:sz w:val="20"/>
          <w:szCs w:val="20"/>
        </w:rPr>
        <w:t>/e</w:t>
      </w:r>
      <w:r w:rsidRPr="00E57FF0">
        <w:rPr>
          <w:rFonts w:cs="Calibri"/>
          <w:i/>
          <w:sz w:val="20"/>
          <w:szCs w:val="20"/>
        </w:rPr>
        <w:t xml:space="preserve"> di Servizio Civile Regionale, da avviare in tutto il territorio regionale, nell’ambito dell’iniziativa “Galattica – Rete Giovani Puglia</w:t>
      </w:r>
      <w:r>
        <w:rPr>
          <w:rFonts w:cs="Calibri"/>
          <w:sz w:val="20"/>
          <w:szCs w:val="20"/>
        </w:rPr>
        <w:t>-”</w:t>
      </w:r>
      <w:r>
        <w:rPr>
          <w:rFonts w:cs="Calibri"/>
          <w:b/>
          <w:sz w:val="20"/>
          <w:szCs w:val="20"/>
        </w:rPr>
        <w:t xml:space="preserve">, </w:t>
      </w:r>
      <w:r>
        <w:rPr>
          <w:rFonts w:cs="Calibri"/>
          <w:sz w:val="20"/>
          <w:szCs w:val="20"/>
        </w:rPr>
        <w:t xml:space="preserve"> in applicazione e ai sensi della disciplina contenuta nelle seguenti fonti:</w:t>
      </w:r>
    </w:p>
    <w:p w:rsidR="00EE471B" w:rsidRDefault="00EE471B" w:rsidP="00B95ADF">
      <w:pPr>
        <w:widowControl w:val="0"/>
        <w:tabs>
          <w:tab w:val="left" w:pos="1652"/>
        </w:tabs>
        <w:spacing w:after="120"/>
        <w:ind w:left="0" w:hanging="2"/>
        <w:jc w:val="both"/>
        <w:rPr>
          <w:rFonts w:eastAsia="Calibri" w:cs="Calibri"/>
          <w:color w:val="000000"/>
          <w:sz w:val="20"/>
          <w:szCs w:val="20"/>
        </w:rPr>
      </w:pPr>
      <w:r>
        <w:rPr>
          <w:rFonts w:eastAsia="Calibri" w:cs="Calibri"/>
          <w:color w:val="000000"/>
          <w:sz w:val="20"/>
          <w:szCs w:val="20"/>
        </w:rPr>
        <w:t>- Art. 118, quarto comma, della Costituzione, che introduce il principio di sussidiarietà orizzontale;</w:t>
      </w:r>
    </w:p>
    <w:p w:rsidR="00EE471B" w:rsidRDefault="00EE471B" w:rsidP="00B95ADF">
      <w:pPr>
        <w:autoSpaceDE w:val="0"/>
        <w:autoSpaceDN w:val="0"/>
        <w:adjustRightInd w:val="0"/>
        <w:spacing w:after="120"/>
        <w:ind w:left="0" w:hanging="2"/>
        <w:jc w:val="both"/>
        <w:rPr>
          <w:rFonts w:eastAsia="Cambria" w:cs="Calibri"/>
          <w:color w:val="000000"/>
          <w:sz w:val="20"/>
          <w:szCs w:val="20"/>
        </w:rPr>
      </w:pPr>
      <w:r>
        <w:rPr>
          <w:rFonts w:cs="Calibri"/>
          <w:color w:val="000000"/>
          <w:sz w:val="20"/>
          <w:szCs w:val="20"/>
        </w:rPr>
        <w:t>- D.lgs. n. 117/2017 e ss. mm., recante il “</w:t>
      </w:r>
      <w:r>
        <w:rPr>
          <w:rFonts w:cs="Calibri"/>
          <w:i/>
          <w:color w:val="000000"/>
          <w:sz w:val="20"/>
          <w:szCs w:val="20"/>
        </w:rPr>
        <w:t>Codice del Terzo settore, a norma dell’articolo 1, comma 2, lettera b), della legge 6 giugno 2016, n.106</w:t>
      </w:r>
      <w:r>
        <w:rPr>
          <w:rFonts w:cs="Calibri"/>
          <w:color w:val="000000"/>
          <w:sz w:val="20"/>
          <w:szCs w:val="20"/>
        </w:rPr>
        <w:t>” ed in particolare l’art. 55 co. 1 e 3 che disciplinano l’utilizzo dello strumento della co-progettazione;</w:t>
      </w:r>
    </w:p>
    <w:p w:rsidR="00EE471B" w:rsidRDefault="00EE471B" w:rsidP="00B95ADF">
      <w:pPr>
        <w:spacing w:after="120"/>
        <w:ind w:left="0" w:hanging="2"/>
        <w:jc w:val="both"/>
        <w:rPr>
          <w:rFonts w:cs="Calibri"/>
          <w:i/>
          <w:sz w:val="20"/>
          <w:szCs w:val="20"/>
        </w:rPr>
      </w:pPr>
      <w:r>
        <w:rPr>
          <w:rFonts w:cs="Calibri"/>
          <w:sz w:val="20"/>
          <w:szCs w:val="20"/>
        </w:rPr>
        <w:t>- Decreto 160 del 19 luglio 2013 del Dipartimento della Gioventù e del Servizio Civile Nazionale, che approva le “</w:t>
      </w:r>
      <w:r>
        <w:rPr>
          <w:rFonts w:cs="Calibri"/>
          <w:i/>
          <w:sz w:val="20"/>
          <w:szCs w:val="20"/>
        </w:rPr>
        <w:t xml:space="preserve">Linee guida per la Formazione generale </w:t>
      </w:r>
      <w:hyperlink r:id="rId10" w:history="1">
        <w:r w:rsidRPr="001E5707">
          <w:rPr>
            <w:rFonts w:cs="Calibri"/>
            <w:i/>
            <w:sz w:val="20"/>
            <w:szCs w:val="20"/>
          </w:rPr>
          <w:t>dei giovani in servizio civile nazionale</w:t>
        </w:r>
      </w:hyperlink>
      <w:r>
        <w:rPr>
          <w:rFonts w:cs="Calibri"/>
          <w:i/>
          <w:sz w:val="20"/>
          <w:szCs w:val="20"/>
        </w:rPr>
        <w:t>”;</w:t>
      </w:r>
    </w:p>
    <w:p w:rsidR="00EE471B" w:rsidRDefault="00EE471B" w:rsidP="00B95ADF">
      <w:pPr>
        <w:spacing w:after="120"/>
        <w:ind w:left="0" w:hanging="2"/>
        <w:jc w:val="both"/>
        <w:rPr>
          <w:rFonts w:cs="Calibri"/>
          <w:color w:val="000000"/>
          <w:sz w:val="20"/>
          <w:szCs w:val="20"/>
        </w:rPr>
      </w:pPr>
      <w:r>
        <w:rPr>
          <w:rFonts w:cs="Calibri"/>
          <w:color w:val="000000"/>
          <w:sz w:val="20"/>
          <w:szCs w:val="20"/>
        </w:rPr>
        <w:t>- Art. 28 della L.R. n. 38/2011 “</w:t>
      </w:r>
      <w:r>
        <w:rPr>
          <w:rFonts w:cs="Calibri"/>
          <w:i/>
          <w:color w:val="000000"/>
          <w:sz w:val="20"/>
          <w:szCs w:val="20"/>
        </w:rPr>
        <w:t>Interventi per il servizio civile regionale</w:t>
      </w:r>
      <w:r>
        <w:rPr>
          <w:rFonts w:cs="Calibri"/>
          <w:color w:val="000000"/>
          <w:sz w:val="20"/>
          <w:szCs w:val="20"/>
        </w:rPr>
        <w:t>”;</w:t>
      </w:r>
    </w:p>
    <w:p w:rsidR="00EE471B" w:rsidRDefault="00EE471B" w:rsidP="00B95ADF">
      <w:pPr>
        <w:spacing w:after="120"/>
        <w:ind w:left="0" w:hanging="2"/>
        <w:jc w:val="both"/>
        <w:rPr>
          <w:rFonts w:cs="Calibri"/>
          <w:color w:val="000000"/>
          <w:sz w:val="20"/>
          <w:szCs w:val="20"/>
        </w:rPr>
      </w:pPr>
      <w:r>
        <w:rPr>
          <w:rFonts w:cs="Calibri"/>
          <w:color w:val="000000"/>
          <w:sz w:val="20"/>
          <w:szCs w:val="20"/>
        </w:rPr>
        <w:t>- DGR 1842 del 2021 che approva la programmazione della Rete dei Centri Risorse e che prevede, tra i suoi interventi, l’attivazione di un percorso sperimentale di Servizio civile regionale;</w:t>
      </w:r>
    </w:p>
    <w:p w:rsidR="00EE471B" w:rsidRDefault="00EE471B" w:rsidP="00B95ADF">
      <w:pPr>
        <w:spacing w:after="120"/>
        <w:ind w:left="0" w:hanging="2"/>
        <w:jc w:val="both"/>
        <w:rPr>
          <w:rFonts w:cs="Calibri"/>
          <w:sz w:val="20"/>
          <w:szCs w:val="20"/>
        </w:rPr>
      </w:pPr>
      <w:r>
        <w:rPr>
          <w:rFonts w:cs="Calibri"/>
          <w:color w:val="000000"/>
          <w:sz w:val="20"/>
          <w:szCs w:val="20"/>
        </w:rPr>
        <w:t>- DGR 949 del 2022 che fornisce le Linee di indirizzo per l’adozione da parte della Sezione Politiche giovanili di un Avviso pubblico finalizzato ad individuare i beneficiari dell’intervento Rete di Centri risorse, successivamente denominata “Galattica – rete giovani Puglia” e approva le Linee guida per l’attuazione della sperimentazione del Servizio civile regionale.</w:t>
      </w:r>
    </w:p>
    <w:p w:rsidR="00EE471B" w:rsidRDefault="00EE471B" w:rsidP="00EE471B">
      <w:pPr>
        <w:ind w:left="0" w:hanging="2"/>
        <w:jc w:val="both"/>
        <w:rPr>
          <w:rFonts w:cs="Calibri"/>
          <w:sz w:val="20"/>
          <w:szCs w:val="20"/>
        </w:rPr>
      </w:pPr>
      <w:r>
        <w:rPr>
          <w:rFonts w:cs="Calibri"/>
          <w:sz w:val="20"/>
          <w:szCs w:val="20"/>
        </w:rPr>
        <w:t>La base giuridica su cui si fonda l’anzidetto trattamento è, pertanto, rinvenibile nell’adempimento di un “</w:t>
      </w:r>
      <w:r>
        <w:rPr>
          <w:rFonts w:cs="Calibri"/>
          <w:i/>
          <w:sz w:val="20"/>
          <w:szCs w:val="20"/>
        </w:rPr>
        <w:t>obbligo legale”</w:t>
      </w:r>
      <w:r>
        <w:rPr>
          <w:rFonts w:cs="Calibri"/>
          <w:sz w:val="20"/>
          <w:szCs w:val="20"/>
        </w:rPr>
        <w:t xml:space="preserve"> ai sensi dell’art. 6, co. 1 lett. c) del Reg. (UE) 2016/679 - GDPR, nonché, per quanto riguarda le attività di monitoraggio, comunicazione e promozione, “</w:t>
      </w:r>
      <w:r>
        <w:rPr>
          <w:rFonts w:cs="Calibri"/>
          <w:i/>
          <w:sz w:val="20"/>
          <w:szCs w:val="20"/>
        </w:rPr>
        <w:t>nell’esecuzione di compiti di interesse pubblico o connessi all’esercizio di pubblici poteri incombenti sul Titolare del trattamento”</w:t>
      </w:r>
      <w:r>
        <w:rPr>
          <w:rFonts w:cs="Calibri"/>
          <w:sz w:val="20"/>
          <w:szCs w:val="20"/>
        </w:rPr>
        <w:t>, ai sensi dell’art. 6, co. 1, lett. e) del GDPR e dell’art. 2-sexies del Codice Privacy</w:t>
      </w:r>
      <w:r>
        <w:rPr>
          <w:rFonts w:cs="Calibri"/>
          <w:color w:val="0070C0"/>
          <w:sz w:val="20"/>
          <w:szCs w:val="20"/>
        </w:rPr>
        <w:t>.</w:t>
      </w:r>
      <w:r>
        <w:rPr>
          <w:rFonts w:cs="Calibri"/>
          <w:sz w:val="20"/>
          <w:szCs w:val="20"/>
        </w:rPr>
        <w:t xml:space="preserve"> </w:t>
      </w:r>
    </w:p>
    <w:p w:rsidR="00EE471B" w:rsidRDefault="00EE471B" w:rsidP="00EE471B">
      <w:pPr>
        <w:ind w:left="0" w:hanging="2"/>
        <w:jc w:val="both"/>
        <w:rPr>
          <w:rFonts w:cs="Calibri"/>
          <w:sz w:val="20"/>
          <w:szCs w:val="20"/>
        </w:rPr>
      </w:pPr>
      <w:r>
        <w:rPr>
          <w:rFonts w:cs="Calibri"/>
          <w:sz w:val="20"/>
          <w:szCs w:val="20"/>
        </w:rPr>
        <w:t xml:space="preserve">La liceità del trattamento dei dati personali trova fondamento, altresì, ai sensi dell’articolo 6, comma 1, lettera c) del GDPR, nell’adempimento dei seguenti, ulteriori, obblighi legali cui è soggetta l’Amministrazione: </w:t>
      </w:r>
    </w:p>
    <w:p w:rsidR="00EE471B" w:rsidRDefault="00EE471B" w:rsidP="00EE471B">
      <w:pPr>
        <w:ind w:left="0" w:hanging="2"/>
        <w:jc w:val="both"/>
        <w:rPr>
          <w:rFonts w:cs="Calibri"/>
          <w:sz w:val="20"/>
          <w:szCs w:val="20"/>
        </w:rPr>
      </w:pPr>
      <w:r>
        <w:rPr>
          <w:rFonts w:cs="Calibri"/>
          <w:sz w:val="20"/>
          <w:szCs w:val="20"/>
        </w:rPr>
        <w:t>- in fase di gestione istruttoria, verifica della veridicità delle autocertificazioni rese dai candidati ai sensi del D.P.R. 28 dicembre 2000 n. 445;</w:t>
      </w:r>
    </w:p>
    <w:p w:rsidR="00EE471B" w:rsidRDefault="00EE471B" w:rsidP="00EE471B">
      <w:pPr>
        <w:pStyle w:val="Titolo3"/>
        <w:shd w:val="clear" w:color="auto" w:fill="FFFFFF"/>
        <w:spacing w:before="0" w:after="0"/>
        <w:ind w:left="0" w:hanging="2"/>
        <w:jc w:val="both"/>
        <w:rPr>
          <w:rFonts w:ascii="Calibri" w:hAnsi="Calibri" w:cs="Calibri"/>
          <w:b w:val="0"/>
          <w:sz w:val="20"/>
          <w:szCs w:val="20"/>
        </w:rPr>
      </w:pPr>
      <w:r>
        <w:rPr>
          <w:rFonts w:ascii="Calibri" w:hAnsi="Calibri" w:cs="Calibri"/>
          <w:b w:val="0"/>
          <w:sz w:val="20"/>
          <w:szCs w:val="20"/>
        </w:rPr>
        <w:t>- l’eventuale esercizio dei diritti del Titolare in sede giudiziaria, la gestione degli eventuali contenziosi e la prevenzione e repressione di atti illeciti, ai sensi del Codice di procedura civile, Codice di procedura penale; Codice del processo amministrativo e D.P.R. 24 novembre 1971, n. 1199 (</w:t>
      </w:r>
      <w:r>
        <w:rPr>
          <w:rFonts w:ascii="Calibri" w:hAnsi="Calibri" w:cs="Calibri"/>
          <w:b w:val="0"/>
          <w:bCs w:val="0"/>
          <w:i/>
          <w:color w:val="19191A"/>
          <w:sz w:val="20"/>
          <w:szCs w:val="20"/>
        </w:rPr>
        <w:t>Semplificazione dei procedimenti in materia di ricorsi amministrativi</w:t>
      </w:r>
      <w:r>
        <w:rPr>
          <w:rFonts w:ascii="Calibri" w:hAnsi="Calibri" w:cs="Calibri"/>
          <w:b w:val="0"/>
          <w:bCs w:val="0"/>
          <w:color w:val="19191A"/>
          <w:sz w:val="20"/>
          <w:szCs w:val="20"/>
        </w:rPr>
        <w:t xml:space="preserve">) </w:t>
      </w:r>
      <w:r>
        <w:rPr>
          <w:rFonts w:ascii="Calibri" w:hAnsi="Calibri" w:cs="Calibri"/>
          <w:b w:val="0"/>
          <w:sz w:val="20"/>
          <w:szCs w:val="20"/>
        </w:rPr>
        <w:t xml:space="preserve"> ed ogni ulteriore normativa vigente in materia;</w:t>
      </w:r>
    </w:p>
    <w:p w:rsidR="00EE471B" w:rsidRDefault="00EE471B" w:rsidP="00EE471B">
      <w:pPr>
        <w:pStyle w:val="Titolo3"/>
        <w:shd w:val="clear" w:color="auto" w:fill="FFFFFF"/>
        <w:spacing w:before="0" w:after="0"/>
        <w:ind w:left="0" w:hanging="2"/>
        <w:jc w:val="both"/>
        <w:rPr>
          <w:rFonts w:ascii="Calibri" w:hAnsi="Calibri" w:cs="Calibri"/>
          <w:i/>
          <w:color w:val="0070C0"/>
          <w:sz w:val="20"/>
          <w:szCs w:val="20"/>
        </w:rPr>
      </w:pPr>
      <w:r>
        <w:rPr>
          <w:rFonts w:ascii="Calibri" w:hAnsi="Calibri" w:cs="Calibri"/>
          <w:b w:val="0"/>
          <w:sz w:val="20"/>
          <w:szCs w:val="20"/>
        </w:rPr>
        <w:t>- per la pubblica</w:t>
      </w:r>
      <w:r w:rsidR="001E5707">
        <w:rPr>
          <w:rFonts w:ascii="Calibri" w:hAnsi="Calibri" w:cs="Calibri"/>
          <w:b w:val="0"/>
          <w:sz w:val="20"/>
          <w:szCs w:val="20"/>
        </w:rPr>
        <w:t>zione e diffusione web dei dati</w:t>
      </w:r>
      <w:r>
        <w:rPr>
          <w:rFonts w:ascii="Calibri" w:hAnsi="Calibri" w:cs="Calibri"/>
          <w:b w:val="0"/>
          <w:sz w:val="20"/>
          <w:szCs w:val="20"/>
        </w:rPr>
        <w:t>: la base giuridica sono gli obblighi di pubblicazione disciplinati dall’art. 26 del D.lgs. 33/2013, come modificato dal d.lgs. 97/2016 (</w:t>
      </w:r>
      <w:r>
        <w:rPr>
          <w:rFonts w:ascii="Calibri" w:hAnsi="Calibri" w:cs="Calibri"/>
          <w:b w:val="0"/>
          <w:i/>
          <w:sz w:val="20"/>
          <w:szCs w:val="20"/>
        </w:rPr>
        <w:t>le pubbliche amministrazioni sono obbligate alla pubblicazione degli atti di concessione di sovvenzioni, contributi, sussidi e attribuzione di vantaggi economici a persone fisiche ed enti pubblici e privati di importo superiore a mille euro nel corso dell'anno solare al medesimo attuatore)</w:t>
      </w:r>
      <w:r>
        <w:rPr>
          <w:rFonts w:ascii="Calibri" w:hAnsi="Calibri" w:cs="Calibri"/>
          <w:i/>
          <w:color w:val="0070C0"/>
          <w:sz w:val="20"/>
          <w:szCs w:val="20"/>
        </w:rPr>
        <w:t xml:space="preserve">. </w:t>
      </w:r>
    </w:p>
    <w:p w:rsidR="00EE471B" w:rsidRDefault="00EE471B" w:rsidP="00EE471B">
      <w:pPr>
        <w:autoSpaceDE w:val="0"/>
        <w:autoSpaceDN w:val="0"/>
        <w:adjustRightInd w:val="0"/>
        <w:ind w:left="0" w:hanging="2"/>
        <w:jc w:val="both"/>
        <w:rPr>
          <w:rFonts w:cs="Calibri"/>
          <w:sz w:val="20"/>
          <w:szCs w:val="20"/>
        </w:rPr>
      </w:pPr>
      <w:r>
        <w:rPr>
          <w:rFonts w:cs="Calibri"/>
          <w:sz w:val="20"/>
          <w:szCs w:val="20"/>
        </w:rPr>
        <w:t>- i dati saranno trattati anche a fini dei connessi adempimenti di gestione documentale ed archiviazione (protocollo e conservazione documentale) ai sensi del CAD, nonché, eventualmente, in forma aggregata, a fini statistici.</w:t>
      </w:r>
    </w:p>
    <w:p w:rsidR="00EE471B" w:rsidRDefault="00EE471B" w:rsidP="00EE471B">
      <w:pPr>
        <w:autoSpaceDE w:val="0"/>
        <w:autoSpaceDN w:val="0"/>
        <w:adjustRightInd w:val="0"/>
        <w:ind w:left="0" w:hanging="2"/>
        <w:jc w:val="both"/>
        <w:rPr>
          <w:rFonts w:cs="Calibri"/>
          <w:sz w:val="20"/>
          <w:szCs w:val="20"/>
        </w:rPr>
      </w:pPr>
      <w:r>
        <w:rPr>
          <w:rFonts w:cs="Calibri"/>
          <w:sz w:val="20"/>
          <w:szCs w:val="20"/>
        </w:rPr>
        <w:t>La liceità del trattamento dei dati personali trova fondamento, altresì, ai sensi dell’articolo 6, comma 1, lettera b) del GDPR (“</w:t>
      </w:r>
      <w:r>
        <w:rPr>
          <w:rFonts w:cs="Calibri"/>
          <w:i/>
          <w:sz w:val="20"/>
          <w:szCs w:val="20"/>
        </w:rPr>
        <w:t xml:space="preserve">il trattamento </w:t>
      </w:r>
      <w:r>
        <w:rPr>
          <w:rFonts w:cs="Calibri"/>
          <w:i/>
          <w:sz w:val="20"/>
          <w:szCs w:val="20"/>
          <w:shd w:val="clear" w:color="auto" w:fill="FFFFFF"/>
        </w:rPr>
        <w:t xml:space="preserve">è necessario all'esecuzione di un contratto di cui l'interessato è parte o all'esecuzione di misure </w:t>
      </w:r>
      <w:r>
        <w:rPr>
          <w:rFonts w:cs="Calibri"/>
          <w:i/>
          <w:sz w:val="20"/>
          <w:szCs w:val="20"/>
          <w:shd w:val="clear" w:color="auto" w:fill="FFFFFF"/>
        </w:rPr>
        <w:lastRenderedPageBreak/>
        <w:t>precontrattuali adottate su richiesta dello stesso”</w:t>
      </w:r>
      <w:r>
        <w:rPr>
          <w:rFonts w:cs="Calibri"/>
          <w:sz w:val="20"/>
          <w:szCs w:val="20"/>
          <w:shd w:val="clear" w:color="auto" w:fill="FFFFFF"/>
        </w:rPr>
        <w:t>) a seguito della sottoscrizione della Convenzione prevista dall’art. 5 – lett. C dell’Avviso stesso.</w:t>
      </w:r>
    </w:p>
    <w:p w:rsidR="00EE471B" w:rsidRDefault="00EE471B" w:rsidP="00E57FF0">
      <w:pPr>
        <w:autoSpaceDE w:val="0"/>
        <w:autoSpaceDN w:val="0"/>
        <w:adjustRightInd w:val="0"/>
        <w:ind w:left="0" w:hanging="2"/>
        <w:jc w:val="both"/>
        <w:rPr>
          <w:rFonts w:cs="Calibri"/>
          <w:sz w:val="20"/>
          <w:szCs w:val="20"/>
        </w:rPr>
      </w:pPr>
      <w:r>
        <w:rPr>
          <w:rFonts w:cs="Calibri"/>
          <w:b/>
          <w:sz w:val="20"/>
          <w:szCs w:val="20"/>
          <w:u w:val="single"/>
        </w:rPr>
        <w:t>Titolare del trattamento</w:t>
      </w:r>
      <w:r>
        <w:rPr>
          <w:rFonts w:cs="Calibri"/>
          <w:sz w:val="20"/>
          <w:szCs w:val="20"/>
        </w:rPr>
        <w:t xml:space="preserve">: Regione Puglia, con </w:t>
      </w:r>
      <w:r>
        <w:rPr>
          <w:rFonts w:cs="Calibri"/>
          <w:color w:val="000000"/>
          <w:sz w:val="20"/>
          <w:szCs w:val="20"/>
        </w:rPr>
        <w:t xml:space="preserve">sede in Bari al </w:t>
      </w:r>
      <w:r>
        <w:rPr>
          <w:rFonts w:eastAsia="Times New Roman" w:cs="Calibri"/>
          <w:bCs/>
          <w:color w:val="000000"/>
          <w:sz w:val="20"/>
          <w:szCs w:val="20"/>
          <w:lang w:eastAsia="it-IT"/>
        </w:rPr>
        <w:t>Lungomare Nazario Sauro n. 33, nella persona del Dirigente della Struttura organizzativa Sezione</w:t>
      </w:r>
      <w:r>
        <w:rPr>
          <w:rFonts w:eastAsia="Times New Roman" w:cs="Calibri"/>
          <w:bCs/>
          <w:i/>
          <w:color w:val="000000"/>
          <w:sz w:val="20"/>
          <w:szCs w:val="20"/>
          <w:lang w:eastAsia="it-IT"/>
        </w:rPr>
        <w:t xml:space="preserve"> Politiche Giovanili</w:t>
      </w:r>
      <w:r>
        <w:rPr>
          <w:rFonts w:eastAsia="Times New Roman" w:cs="Calibri"/>
          <w:bCs/>
          <w:color w:val="000000"/>
          <w:sz w:val="20"/>
          <w:szCs w:val="20"/>
          <w:lang w:eastAsia="it-IT"/>
        </w:rPr>
        <w:t xml:space="preserve"> - afferente il Dipartimento Sviluppo economico -,  in qualità di Designato al trattamento </w:t>
      </w:r>
      <w:r>
        <w:rPr>
          <w:rFonts w:eastAsia="Times New Roman" w:cs="Calibri"/>
          <w:bCs/>
          <w:i/>
          <w:color w:val="000000"/>
          <w:sz w:val="20"/>
          <w:szCs w:val="20"/>
          <w:lang w:eastAsia="it-IT"/>
        </w:rPr>
        <w:t>ex</w:t>
      </w:r>
      <w:r>
        <w:rPr>
          <w:rFonts w:eastAsia="Times New Roman" w:cs="Calibri"/>
          <w:bCs/>
          <w:color w:val="000000"/>
          <w:sz w:val="20"/>
          <w:szCs w:val="20"/>
          <w:lang w:eastAsia="it-IT"/>
        </w:rPr>
        <w:t xml:space="preserve"> DGR 145/2019, con i seguenti dati di contatto: mail </w:t>
      </w:r>
      <w:hyperlink r:id="rId11" w:history="1">
        <w:r>
          <w:rPr>
            <w:rStyle w:val="Collegamentoipertestuale"/>
            <w:rFonts w:cs="Calibri"/>
            <w:sz w:val="20"/>
            <w:szCs w:val="20"/>
          </w:rPr>
          <w:t>a.bisceglia@regione.puglia.it</w:t>
        </w:r>
      </w:hyperlink>
      <w:r>
        <w:rPr>
          <w:rFonts w:cs="Calibri"/>
          <w:sz w:val="20"/>
          <w:szCs w:val="20"/>
        </w:rPr>
        <w:t>, P</w:t>
      </w:r>
      <w:r w:rsidR="001E5707">
        <w:rPr>
          <w:rFonts w:cs="Calibri"/>
          <w:sz w:val="20"/>
          <w:szCs w:val="20"/>
        </w:rPr>
        <w:t>EC</w:t>
      </w:r>
      <w:r>
        <w:rPr>
          <w:rFonts w:cs="Calibri"/>
          <w:sz w:val="20"/>
          <w:szCs w:val="20"/>
        </w:rPr>
        <w:t xml:space="preserve"> </w:t>
      </w:r>
      <w:hyperlink r:id="rId12" w:history="1">
        <w:r w:rsidR="00E57FF0" w:rsidRPr="00E94FE5">
          <w:rPr>
            <w:rStyle w:val="Collegamentoipertestuale"/>
            <w:rFonts w:cs="Calibri"/>
            <w:sz w:val="20"/>
            <w:szCs w:val="20"/>
          </w:rPr>
          <w:t>politichegiovanili.regionepuglia@pec.rupar.puglia.it</w:t>
        </w:r>
      </w:hyperlink>
      <w:r w:rsidR="00E57FF0">
        <w:rPr>
          <w:rFonts w:cs="Calibri"/>
          <w:sz w:val="20"/>
          <w:szCs w:val="20"/>
        </w:rPr>
        <w:t xml:space="preserve"> .</w:t>
      </w:r>
    </w:p>
    <w:p w:rsidR="00EE471B" w:rsidRDefault="00EE471B" w:rsidP="00EE471B">
      <w:pPr>
        <w:autoSpaceDE w:val="0"/>
        <w:autoSpaceDN w:val="0"/>
        <w:adjustRightInd w:val="0"/>
        <w:ind w:left="0" w:hanging="2"/>
        <w:jc w:val="both"/>
        <w:rPr>
          <w:rFonts w:eastAsia="Cambria" w:cs="Calibri"/>
          <w:sz w:val="20"/>
          <w:szCs w:val="20"/>
          <w:lang w:eastAsia="en-US"/>
        </w:rPr>
      </w:pPr>
      <w:r>
        <w:rPr>
          <w:rFonts w:eastAsia="Times New Roman" w:cs="Calibri"/>
          <w:b/>
          <w:bCs/>
          <w:color w:val="000000"/>
          <w:sz w:val="20"/>
          <w:szCs w:val="20"/>
          <w:u w:val="single"/>
          <w:lang w:eastAsia="it-IT"/>
        </w:rPr>
        <w:t>Responsabile della protezione dei dati</w:t>
      </w:r>
      <w:r>
        <w:rPr>
          <w:rFonts w:eastAsia="Times New Roman" w:cs="Calibri"/>
          <w:bCs/>
          <w:color w:val="000000"/>
          <w:sz w:val="20"/>
          <w:szCs w:val="20"/>
          <w:lang w:eastAsia="it-IT"/>
        </w:rPr>
        <w:t>: Il punto di contatto con il RPD è il seguente:</w:t>
      </w:r>
      <w:r>
        <w:rPr>
          <w:rFonts w:cs="Calibri"/>
          <w:sz w:val="20"/>
          <w:szCs w:val="20"/>
        </w:rPr>
        <w:t xml:space="preserve">  </w:t>
      </w:r>
      <w:hyperlink r:id="rId13" w:history="1">
        <w:r>
          <w:rPr>
            <w:rStyle w:val="Collegamentoipertestuale"/>
            <w:rFonts w:cs="Calibri"/>
            <w:sz w:val="20"/>
            <w:szCs w:val="20"/>
          </w:rPr>
          <w:t>rpd@regione.puglia.it</w:t>
        </w:r>
      </w:hyperlink>
      <w:r>
        <w:rPr>
          <w:rFonts w:cs="Calibri"/>
          <w:sz w:val="20"/>
          <w:szCs w:val="20"/>
        </w:rPr>
        <w:t>.</w:t>
      </w:r>
    </w:p>
    <w:p w:rsidR="00EE471B" w:rsidRPr="00E57FF0" w:rsidRDefault="00EE471B" w:rsidP="00EE471B">
      <w:pPr>
        <w:pStyle w:val="Default"/>
        <w:ind w:hanging="2"/>
        <w:jc w:val="both"/>
        <w:rPr>
          <w:rFonts w:asciiTheme="majorHAnsi" w:hAnsiTheme="majorHAnsi" w:cstheme="majorHAnsi"/>
          <w:bCs/>
          <w:sz w:val="20"/>
          <w:szCs w:val="20"/>
        </w:rPr>
      </w:pPr>
      <w:r w:rsidRPr="00E57FF0">
        <w:rPr>
          <w:rFonts w:asciiTheme="majorHAnsi" w:hAnsiTheme="majorHAnsi" w:cstheme="majorHAnsi"/>
          <w:b/>
          <w:bCs/>
          <w:sz w:val="20"/>
          <w:szCs w:val="20"/>
          <w:u w:val="single"/>
        </w:rPr>
        <w:t>Soggetti/Categorie di soggetti ai quali i dati possono essere comunicati o che possono venirne a conoscenza</w:t>
      </w:r>
      <w:r w:rsidRPr="00E57FF0">
        <w:rPr>
          <w:rFonts w:asciiTheme="majorHAnsi" w:hAnsiTheme="majorHAnsi" w:cstheme="majorHAnsi"/>
          <w:bCs/>
          <w:sz w:val="20"/>
          <w:szCs w:val="20"/>
        </w:rPr>
        <w:t xml:space="preserve"> </w:t>
      </w:r>
    </w:p>
    <w:p w:rsidR="00EE471B" w:rsidRPr="00C44F45" w:rsidRDefault="00EE471B" w:rsidP="00EE471B">
      <w:pPr>
        <w:pStyle w:val="Default"/>
        <w:ind w:hanging="2"/>
        <w:jc w:val="both"/>
        <w:rPr>
          <w:rFonts w:asciiTheme="majorHAnsi" w:hAnsiTheme="majorHAnsi" w:cstheme="majorHAnsi"/>
          <w:sz w:val="20"/>
          <w:szCs w:val="20"/>
        </w:rPr>
      </w:pPr>
      <w:r w:rsidRPr="00C44F45">
        <w:rPr>
          <w:rFonts w:asciiTheme="majorHAnsi" w:hAnsiTheme="majorHAnsi" w:cstheme="majorHAnsi"/>
          <w:bCs/>
          <w:sz w:val="20"/>
          <w:szCs w:val="20"/>
        </w:rPr>
        <w:t>I</w:t>
      </w:r>
      <w:r w:rsidRPr="00C44F45">
        <w:rPr>
          <w:rFonts w:asciiTheme="majorHAnsi" w:hAnsiTheme="majorHAnsi" w:cstheme="majorHAnsi"/>
          <w:sz w:val="20"/>
          <w:szCs w:val="20"/>
        </w:rPr>
        <w:t xml:space="preserve"> dati trattati saranno accessibili ai dipendenti della Regione Puglia - Sezione Politiche Giovanili, o ad altri soggetti (consulenti/collaboratori) autorizzati al trattamento ex art. 29 GDPR.</w:t>
      </w:r>
    </w:p>
    <w:p w:rsidR="00EE471B" w:rsidRPr="00C44F45" w:rsidRDefault="00EE471B" w:rsidP="00EE471B">
      <w:pPr>
        <w:pStyle w:val="Default"/>
        <w:ind w:hanging="2"/>
        <w:jc w:val="both"/>
        <w:rPr>
          <w:rFonts w:asciiTheme="majorHAnsi" w:hAnsiTheme="majorHAnsi" w:cstheme="majorHAnsi"/>
          <w:color w:val="auto"/>
          <w:sz w:val="20"/>
          <w:szCs w:val="20"/>
        </w:rPr>
      </w:pPr>
      <w:r w:rsidRPr="00C44F45">
        <w:rPr>
          <w:rFonts w:asciiTheme="majorHAnsi" w:hAnsiTheme="majorHAnsi" w:cstheme="majorHAnsi"/>
          <w:color w:val="auto"/>
          <w:sz w:val="20"/>
          <w:szCs w:val="20"/>
        </w:rPr>
        <w:t>I dati trattati potranno, altresì, essere comunicati e condivisi con i seguenti altri soggetti, esclusivamente per le finalità d</w:t>
      </w:r>
      <w:r w:rsidR="00C44F45">
        <w:rPr>
          <w:rFonts w:asciiTheme="majorHAnsi" w:hAnsiTheme="majorHAnsi" w:cstheme="majorHAnsi"/>
          <w:color w:val="auto"/>
          <w:sz w:val="20"/>
          <w:szCs w:val="20"/>
        </w:rPr>
        <w:t>el trattamento sopra descritte:</w:t>
      </w:r>
      <w:r w:rsidRPr="00C44F45">
        <w:rPr>
          <w:rFonts w:asciiTheme="majorHAnsi" w:hAnsiTheme="majorHAnsi" w:cstheme="majorHAnsi"/>
          <w:color w:val="auto"/>
          <w:sz w:val="20"/>
          <w:szCs w:val="20"/>
        </w:rPr>
        <w:t xml:space="preserve"> componenti della Commissione che effettuerà l’istruttoria e la valutazione delle proposte; eventuali fornitori di beni e servizi connessi alle attività del progetto (es. società di comunicazione e soggetti - strutture regionali o esterni all’Amministrazione </w:t>
      </w:r>
      <w:r w:rsidRPr="00E57FF0">
        <w:rPr>
          <w:rFonts w:asciiTheme="majorHAnsi" w:hAnsiTheme="majorHAnsi" w:cstheme="majorHAnsi"/>
          <w:color w:val="auto"/>
          <w:sz w:val="20"/>
          <w:szCs w:val="20"/>
        </w:rPr>
        <w:t xml:space="preserve">- competenti per la pubblicazione sul sito regionale </w:t>
      </w:r>
      <w:r w:rsidR="00E57FF0" w:rsidRPr="00E57FF0">
        <w:rPr>
          <w:rFonts w:asciiTheme="majorHAnsi" w:hAnsiTheme="majorHAnsi" w:cstheme="majorHAnsi"/>
          <w:color w:val="auto"/>
          <w:sz w:val="20"/>
          <w:szCs w:val="20"/>
        </w:rPr>
        <w:t xml:space="preserve">e sui siti tematici regionali </w:t>
      </w:r>
      <w:r w:rsidRPr="00E57FF0">
        <w:rPr>
          <w:rFonts w:asciiTheme="majorHAnsi" w:hAnsiTheme="majorHAnsi" w:cstheme="majorHAnsi"/>
          <w:color w:val="auto"/>
          <w:sz w:val="20"/>
          <w:szCs w:val="20"/>
        </w:rPr>
        <w:t>delle Politiche giovanili</w:t>
      </w:r>
      <w:r w:rsidR="00C44F45" w:rsidRPr="00E57FF0">
        <w:rPr>
          <w:rFonts w:asciiTheme="majorHAnsi" w:hAnsiTheme="majorHAnsi" w:cstheme="majorHAnsi"/>
          <w:color w:val="auto"/>
          <w:sz w:val="20"/>
          <w:szCs w:val="20"/>
        </w:rPr>
        <w:t xml:space="preserve"> e </w:t>
      </w:r>
      <w:r w:rsidR="00E57FF0" w:rsidRPr="00E57FF0">
        <w:rPr>
          <w:rFonts w:asciiTheme="majorHAnsi" w:hAnsiTheme="majorHAnsi" w:cstheme="majorHAnsi"/>
          <w:color w:val="auto"/>
          <w:sz w:val="20"/>
          <w:szCs w:val="20"/>
        </w:rPr>
        <w:t xml:space="preserve">del </w:t>
      </w:r>
      <w:r w:rsidR="00C44F45" w:rsidRPr="00E57FF0">
        <w:rPr>
          <w:rFonts w:asciiTheme="majorHAnsi" w:hAnsiTheme="majorHAnsi" w:cstheme="majorHAnsi"/>
          <w:color w:val="auto"/>
          <w:sz w:val="20"/>
          <w:szCs w:val="20"/>
        </w:rPr>
        <w:t>Servizio Civile</w:t>
      </w:r>
      <w:r w:rsidRPr="00E57FF0">
        <w:rPr>
          <w:rFonts w:asciiTheme="majorHAnsi" w:hAnsiTheme="majorHAnsi" w:cstheme="majorHAnsi"/>
          <w:color w:val="auto"/>
          <w:sz w:val="20"/>
          <w:szCs w:val="20"/>
        </w:rPr>
        <w:t>).</w:t>
      </w:r>
    </w:p>
    <w:p w:rsidR="00EE471B" w:rsidRPr="00C44F45" w:rsidRDefault="00EE471B" w:rsidP="00EE471B">
      <w:pPr>
        <w:pStyle w:val="Default"/>
        <w:ind w:hanging="2"/>
        <w:jc w:val="both"/>
        <w:rPr>
          <w:rFonts w:asciiTheme="majorHAnsi" w:hAnsiTheme="majorHAnsi" w:cstheme="majorHAnsi"/>
          <w:color w:val="auto"/>
          <w:sz w:val="20"/>
          <w:szCs w:val="20"/>
        </w:rPr>
      </w:pPr>
      <w:r w:rsidRPr="00C44F45">
        <w:rPr>
          <w:rFonts w:asciiTheme="majorHAnsi" w:hAnsiTheme="majorHAnsi" w:cstheme="majorHAnsi"/>
          <w:color w:val="auto"/>
          <w:sz w:val="20"/>
          <w:szCs w:val="20"/>
        </w:rPr>
        <w:t>Saranno, altresì, resi pubblici, nella sezione “</w:t>
      </w:r>
      <w:r w:rsidRPr="00C44F45">
        <w:rPr>
          <w:rFonts w:asciiTheme="majorHAnsi" w:hAnsiTheme="majorHAnsi" w:cstheme="majorHAnsi"/>
          <w:i/>
          <w:color w:val="auto"/>
          <w:sz w:val="20"/>
          <w:szCs w:val="20"/>
        </w:rPr>
        <w:t>Amministrazione Trasparente</w:t>
      </w:r>
      <w:r w:rsidRPr="00C44F45">
        <w:rPr>
          <w:rFonts w:asciiTheme="majorHAnsi" w:hAnsiTheme="majorHAnsi" w:cstheme="majorHAnsi"/>
          <w:color w:val="auto"/>
          <w:sz w:val="20"/>
          <w:szCs w:val="20"/>
        </w:rPr>
        <w:t>” del Portale istituzionale della Regione Puglia, qualora richiesto in adempimento degli obblighi di cui al D. lgs 33/2013 e ss.mm.ii.</w:t>
      </w:r>
    </w:p>
    <w:p w:rsidR="00EE471B" w:rsidRDefault="00EE471B" w:rsidP="00EE471B">
      <w:pPr>
        <w:autoSpaceDE w:val="0"/>
        <w:autoSpaceDN w:val="0"/>
        <w:adjustRightInd w:val="0"/>
        <w:ind w:left="0" w:hanging="2"/>
        <w:jc w:val="both"/>
        <w:rPr>
          <w:rFonts w:eastAsia="Calibri" w:cs="Calibri"/>
          <w:sz w:val="20"/>
          <w:szCs w:val="20"/>
        </w:rPr>
      </w:pPr>
      <w:r>
        <w:rPr>
          <w:rFonts w:eastAsia="Calibri" w:cs="Calibri"/>
          <w:b/>
          <w:sz w:val="20"/>
          <w:szCs w:val="20"/>
          <w:u w:val="single"/>
        </w:rPr>
        <w:t>Trasferimento in Paesi Terzi</w:t>
      </w:r>
      <w:r>
        <w:rPr>
          <w:rFonts w:eastAsia="Calibri" w:cs="Calibri"/>
          <w:sz w:val="20"/>
          <w:szCs w:val="20"/>
        </w:rPr>
        <w:t xml:space="preserve"> </w:t>
      </w:r>
    </w:p>
    <w:p w:rsidR="00EE471B" w:rsidRDefault="00EE471B" w:rsidP="00EE471B">
      <w:pPr>
        <w:autoSpaceDE w:val="0"/>
        <w:autoSpaceDN w:val="0"/>
        <w:adjustRightInd w:val="0"/>
        <w:ind w:left="0" w:hanging="2"/>
        <w:jc w:val="both"/>
        <w:rPr>
          <w:rFonts w:eastAsia="Calibri" w:cs="Calibri"/>
          <w:sz w:val="20"/>
          <w:szCs w:val="20"/>
        </w:rPr>
      </w:pPr>
      <w:r>
        <w:rPr>
          <w:rFonts w:eastAsia="Calibri" w:cs="Calibri"/>
          <w:sz w:val="20"/>
          <w:szCs w:val="20"/>
        </w:rPr>
        <w:t xml:space="preserve"> I dati personali trattati NON saranno oggetto di trasferimento in Paesi terzi extraeuropei.</w:t>
      </w:r>
    </w:p>
    <w:p w:rsidR="00EE471B" w:rsidRDefault="00EE471B" w:rsidP="00EE471B">
      <w:pPr>
        <w:autoSpaceDE w:val="0"/>
        <w:autoSpaceDN w:val="0"/>
        <w:adjustRightInd w:val="0"/>
        <w:ind w:left="0" w:hanging="2"/>
        <w:jc w:val="both"/>
        <w:rPr>
          <w:rFonts w:eastAsia="Cambria" w:cs="Times New Roman"/>
          <w:sz w:val="20"/>
          <w:szCs w:val="20"/>
        </w:rPr>
      </w:pPr>
      <w:r>
        <w:rPr>
          <w:rFonts w:eastAsia="Calibri" w:cs="Calibri"/>
          <w:b/>
          <w:sz w:val="20"/>
          <w:szCs w:val="20"/>
          <w:u w:val="single"/>
        </w:rPr>
        <w:t xml:space="preserve">Presenza di processi decisionali automatizzati </w:t>
      </w:r>
      <w:r>
        <w:rPr>
          <w:sz w:val="20"/>
          <w:szCs w:val="20"/>
        </w:rPr>
        <w:t xml:space="preserve">Il trattamento NON comporta processi decisionali automatizzati (compresa la profilazione). </w:t>
      </w:r>
    </w:p>
    <w:p w:rsidR="00EE471B" w:rsidRDefault="00EE471B" w:rsidP="00EE471B">
      <w:pPr>
        <w:autoSpaceDE w:val="0"/>
        <w:autoSpaceDN w:val="0"/>
        <w:adjustRightInd w:val="0"/>
        <w:ind w:left="0" w:hanging="2"/>
        <w:jc w:val="both"/>
        <w:rPr>
          <w:rFonts w:cs="Calibri"/>
          <w:sz w:val="20"/>
          <w:szCs w:val="20"/>
        </w:rPr>
      </w:pPr>
      <w:r>
        <w:rPr>
          <w:rFonts w:cs="Calibri"/>
          <w:b/>
          <w:sz w:val="20"/>
          <w:szCs w:val="20"/>
          <w:u w:val="single"/>
        </w:rPr>
        <w:t>Modalità del trattamento</w:t>
      </w:r>
      <w:r>
        <w:rPr>
          <w:rFonts w:cs="Calibri"/>
          <w:sz w:val="20"/>
          <w:szCs w:val="20"/>
        </w:rPr>
        <w:t xml:space="preserve">: Ogni trattamento avviene nel rispetto nel rispetto dei principi di liceità, correttezza, trasparenza, esattezza, pertinenza e non eccedenza ai sensi degli artt. 5 </w:t>
      </w:r>
      <w:r>
        <w:rPr>
          <w:rFonts w:cs="Calibri"/>
          <w:i/>
          <w:sz w:val="20"/>
          <w:szCs w:val="20"/>
        </w:rPr>
        <w:t>(</w:t>
      </w:r>
      <w:r>
        <w:rPr>
          <w:rStyle w:val="Enfasigrassetto"/>
          <w:rFonts w:cs="Calibri"/>
          <w:b w:val="0"/>
          <w:i/>
          <w:color w:val="0C0C0F"/>
          <w:sz w:val="20"/>
          <w:szCs w:val="20"/>
          <w:shd w:val="clear" w:color="auto" w:fill="FFFFFF"/>
        </w:rPr>
        <w:t>Principi applicabili al trattamento di dati personali</w:t>
      </w:r>
      <w:r>
        <w:rPr>
          <w:rFonts w:cs="Calibri"/>
          <w:sz w:val="20"/>
          <w:szCs w:val="20"/>
        </w:rPr>
        <w:t xml:space="preserve">) e 6 </w:t>
      </w:r>
      <w:r>
        <w:rPr>
          <w:rFonts w:cs="Calibri"/>
          <w:i/>
          <w:sz w:val="20"/>
          <w:szCs w:val="20"/>
        </w:rPr>
        <w:t>(Liceità del trattamento</w:t>
      </w:r>
      <w:r>
        <w:rPr>
          <w:rFonts w:cs="Calibri"/>
          <w:sz w:val="20"/>
          <w:szCs w:val="20"/>
        </w:rPr>
        <w:t>) GDPR.</w:t>
      </w:r>
    </w:p>
    <w:p w:rsidR="00EE471B" w:rsidRDefault="00EE471B" w:rsidP="00EE471B">
      <w:pPr>
        <w:autoSpaceDE w:val="0"/>
        <w:autoSpaceDN w:val="0"/>
        <w:adjustRightInd w:val="0"/>
        <w:ind w:left="0" w:hanging="2"/>
        <w:jc w:val="both"/>
        <w:rPr>
          <w:rFonts w:cs="Calibri"/>
          <w:sz w:val="20"/>
          <w:szCs w:val="20"/>
        </w:rPr>
      </w:pPr>
      <w:r>
        <w:rPr>
          <w:rFonts w:cs="Calibri"/>
          <w:sz w:val="20"/>
          <w:szCs w:val="20"/>
        </w:rPr>
        <w:t>I dati personali potranno essere trattati a mezzo di archivi cartacei e con strumenti digitali, quali ad esempio il Portale  “Galattica-Giovani Puglia”, la Piattaforma Helios, il sistema di archiviazione digitale su cartella condivisa (Google Drive o similari) e su archivio digitale regionale Diogene, entrambi accessibili al RUP e al personale all’uopo specificamente autorizzato dal Dirigente di Sezione quale Designato al trattamento dei dati ex DGR 145/2019. Posta elettronica ordinaria e certificata della Sezione Politiche Giovanili e quelle dedicate alla misura del Servizio civile (SCU e SCR).</w:t>
      </w:r>
    </w:p>
    <w:p w:rsidR="00EE471B" w:rsidRDefault="00EE471B" w:rsidP="00EE471B">
      <w:pPr>
        <w:autoSpaceDE w:val="0"/>
        <w:autoSpaceDN w:val="0"/>
        <w:adjustRightInd w:val="0"/>
        <w:ind w:left="0" w:hanging="2"/>
        <w:jc w:val="both"/>
        <w:rPr>
          <w:rFonts w:cs="Calibri"/>
          <w:sz w:val="20"/>
          <w:szCs w:val="20"/>
        </w:rPr>
      </w:pPr>
      <w:r>
        <w:rPr>
          <w:rFonts w:cs="Calibri"/>
          <w:sz w:val="20"/>
          <w:szCs w:val="20"/>
        </w:rPr>
        <w:t>In relazione alle finalità sopra descritte, il trattamento dei dati personali verrà effettuato, altresì, con modalità informatiche e manuali tali da garantire la riservatezza e la sicurezza degli stessi, mediante l’adozione di adeguate misure di sicurezza organizzative, tecniche ed informatiche previste dall’ art. 32 GDPR (</w:t>
      </w:r>
      <w:r>
        <w:rPr>
          <w:rFonts w:cs="Calibri"/>
          <w:i/>
          <w:sz w:val="20"/>
          <w:szCs w:val="20"/>
        </w:rPr>
        <w:t>Sicurezza del trattamento</w:t>
      </w:r>
      <w:r>
        <w:rPr>
          <w:rFonts w:cs="Calibri"/>
          <w:sz w:val="20"/>
          <w:szCs w:val="20"/>
        </w:rPr>
        <w:t>), al fine di prevenire la perdita dei dati, contrastare possibili usi illeciti o non corretti ed evitare eventuali accessi non autorizzati di terzi.</w:t>
      </w:r>
    </w:p>
    <w:p w:rsidR="00EE471B" w:rsidRDefault="00EE471B" w:rsidP="00EE471B">
      <w:pPr>
        <w:autoSpaceDE w:val="0"/>
        <w:autoSpaceDN w:val="0"/>
        <w:adjustRightInd w:val="0"/>
        <w:ind w:left="0" w:hanging="2"/>
        <w:jc w:val="both"/>
        <w:rPr>
          <w:rFonts w:eastAsia="Calibri" w:cs="Calibri"/>
          <w:sz w:val="20"/>
          <w:szCs w:val="20"/>
        </w:rPr>
      </w:pPr>
      <w:r>
        <w:rPr>
          <w:rFonts w:eastAsia="Calibri" w:cs="Calibri"/>
          <w:b/>
          <w:sz w:val="20"/>
          <w:szCs w:val="20"/>
          <w:u w:val="single"/>
        </w:rPr>
        <w:t>Conferimento dei dati</w:t>
      </w:r>
      <w:r>
        <w:rPr>
          <w:rFonts w:eastAsia="Calibri" w:cs="Calibri"/>
          <w:sz w:val="20"/>
          <w:szCs w:val="20"/>
        </w:rPr>
        <w:t>: L’acquisizione dei dati ed il relativo trattamento sono obbligatori</w:t>
      </w:r>
      <w:r>
        <w:rPr>
          <w:rFonts w:eastAsia="Calibri" w:cs="Calibri"/>
          <w:color w:val="FF0000"/>
          <w:sz w:val="20"/>
          <w:szCs w:val="20"/>
        </w:rPr>
        <w:t xml:space="preserve"> </w:t>
      </w:r>
      <w:r>
        <w:rPr>
          <w:rFonts w:eastAsia="Calibri" w:cs="Calibri"/>
          <w:sz w:val="20"/>
          <w:szCs w:val="20"/>
        </w:rPr>
        <w:t>in relazione alle finalità sopra descritte. Ne consegue che l’eventuale rifiuto a fornirli potrà determinare l’impossibilità del Titolare del trattamento a dare seguito alla procedura.</w:t>
      </w:r>
    </w:p>
    <w:p w:rsidR="00EE471B" w:rsidRDefault="00EE471B" w:rsidP="00EE471B">
      <w:pPr>
        <w:autoSpaceDE w:val="0"/>
        <w:autoSpaceDN w:val="0"/>
        <w:adjustRightInd w:val="0"/>
        <w:ind w:left="0" w:hanging="2"/>
        <w:jc w:val="both"/>
        <w:rPr>
          <w:rFonts w:eastAsia="Times New Roman" w:cs="Calibri"/>
          <w:bCs/>
          <w:i/>
          <w:color w:val="000000"/>
          <w:sz w:val="20"/>
          <w:szCs w:val="20"/>
          <w:lang w:eastAsia="it-IT"/>
        </w:rPr>
      </w:pPr>
      <w:r>
        <w:rPr>
          <w:rFonts w:cs="Calibri"/>
          <w:b/>
          <w:sz w:val="20"/>
          <w:szCs w:val="20"/>
          <w:u w:val="single"/>
        </w:rPr>
        <w:lastRenderedPageBreak/>
        <w:t>Periodo di conservazione</w:t>
      </w:r>
      <w:r>
        <w:rPr>
          <w:rFonts w:cs="Calibri"/>
          <w:sz w:val="20"/>
          <w:szCs w:val="20"/>
        </w:rPr>
        <w:t>: (</w:t>
      </w:r>
      <w:r>
        <w:rPr>
          <w:rFonts w:eastAsia="Times New Roman" w:cs="Calibri"/>
          <w:bCs/>
          <w:i/>
          <w:color w:val="000000"/>
          <w:sz w:val="20"/>
          <w:szCs w:val="20"/>
          <w:lang w:eastAsia="it-IT"/>
        </w:rPr>
        <w:t>Ove non sia possibile indicare un periodo di conservazione dei dati, indicare, in alternativa, i criteri per determinarlo.)</w:t>
      </w:r>
    </w:p>
    <w:p w:rsidR="00EE471B" w:rsidRPr="00C44F45" w:rsidRDefault="00EE471B" w:rsidP="00C44F45">
      <w:pPr>
        <w:autoSpaceDE w:val="0"/>
        <w:autoSpaceDN w:val="0"/>
        <w:adjustRightInd w:val="0"/>
        <w:ind w:left="0" w:hanging="2"/>
        <w:jc w:val="both"/>
        <w:rPr>
          <w:rFonts w:eastAsia="Cambria" w:cs="Calibri"/>
          <w:sz w:val="20"/>
          <w:szCs w:val="20"/>
          <w:lang w:eastAsia="en-US"/>
        </w:rPr>
      </w:pPr>
      <w:r>
        <w:rPr>
          <w:rFonts w:eastAsia="Times New Roman" w:cs="Calibri"/>
          <w:bCs/>
          <w:sz w:val="20"/>
          <w:szCs w:val="20"/>
          <w:lang w:eastAsia="it-IT"/>
        </w:rPr>
        <w:t xml:space="preserve">I dati saranno </w:t>
      </w:r>
      <w:r>
        <w:rPr>
          <w:rFonts w:cs="Calibri"/>
          <w:sz w:val="20"/>
          <w:szCs w:val="20"/>
        </w:rPr>
        <w:t xml:space="preserve">conservati, nel rispetto dei principi di liceità, limitazione delle finalità e minimizzazione dei dati (art. 5 del GDPR), per </w:t>
      </w:r>
      <w:r>
        <w:rPr>
          <w:rFonts w:eastAsia="Times New Roman" w:cs="Calibri"/>
          <w:bCs/>
          <w:sz w:val="20"/>
          <w:szCs w:val="20"/>
          <w:lang w:eastAsia="it-IT"/>
        </w:rPr>
        <w:t xml:space="preserve">il periodo </w:t>
      </w:r>
      <w:r>
        <w:rPr>
          <w:rFonts w:cs="Calibri"/>
          <w:sz w:val="20"/>
          <w:szCs w:val="20"/>
        </w:rPr>
        <w:t>di tempo strettamente necessario all’’espletamento delle attività e al conseguimento delle finalità per le quali sono raccolti e trattati, come sopra descritte, ovvero per il tempo necessario all’istruzione del procedimento di selezione delle candidature, alla verifica e monitoraggio delle attività di progetto e alla rendicontazione delle spese, nonché per l’ulteriore arco temporale necessario ad assicurare l’adempimento degli obblighi di legge in materia di trasparenza e pubblicazione dei documenti amministrativi, nonché, in caso di contenzioso giudiziale, per tutta la durata dello stesso, fino alla scadenza dei termini di esperibilità di azioni di impugnazione.</w:t>
      </w:r>
    </w:p>
    <w:p w:rsidR="00EE471B" w:rsidRPr="00C44F45" w:rsidRDefault="00EE471B" w:rsidP="00EE471B">
      <w:pPr>
        <w:ind w:left="0" w:hanging="2"/>
        <w:jc w:val="both"/>
        <w:rPr>
          <w:rFonts w:cs="Calibri"/>
          <w:color w:val="000000"/>
          <w:sz w:val="20"/>
          <w:szCs w:val="20"/>
        </w:rPr>
      </w:pPr>
      <w:r w:rsidRPr="00C44F45">
        <w:rPr>
          <w:rFonts w:cs="Calibri"/>
          <w:b/>
          <w:sz w:val="20"/>
          <w:szCs w:val="20"/>
          <w:u w:val="single"/>
        </w:rPr>
        <w:t>Diritti degli interessati</w:t>
      </w:r>
      <w:r w:rsidRPr="00C44F45">
        <w:rPr>
          <w:rFonts w:cs="Calibri"/>
          <w:sz w:val="20"/>
          <w:szCs w:val="20"/>
        </w:rPr>
        <w:t>: Ai sensi degli artt. 15 e seguenti del Regolamento UE 2016/679 l’interessato può esercitare i seguenti diritti, presentando</w:t>
      </w:r>
      <w:hyperlink r:id="rId14" w:anchor="diritti" w:history="1">
        <w:r w:rsidRPr="00C44F45">
          <w:rPr>
            <w:rStyle w:val="Collegamentoipertestuale"/>
            <w:rFonts w:cs="Calibri"/>
            <w:sz w:val="20"/>
            <w:szCs w:val="20"/>
          </w:rPr>
          <w:t xml:space="preserve"> apposita istanza</w:t>
        </w:r>
      </w:hyperlink>
      <w:r w:rsidRPr="00C44F45">
        <w:rPr>
          <w:rFonts w:cs="Calibri"/>
          <w:sz w:val="20"/>
          <w:szCs w:val="20"/>
        </w:rPr>
        <w:t xml:space="preserve"> al Titolare del trattamento, attraverso i dati di contatto del </w:t>
      </w:r>
      <w:r w:rsidRPr="00C44F45">
        <w:rPr>
          <w:rFonts w:eastAsia="Times New Roman" w:cs="Calibri"/>
          <w:bCs/>
          <w:color w:val="000000"/>
          <w:sz w:val="20"/>
          <w:szCs w:val="20"/>
          <w:lang w:eastAsia="it-IT"/>
        </w:rPr>
        <w:t xml:space="preserve">Designato al trattamento </w:t>
      </w:r>
      <w:r w:rsidRPr="00C44F45">
        <w:rPr>
          <w:rFonts w:eastAsia="Times New Roman" w:cs="Calibri"/>
          <w:bCs/>
          <w:i/>
          <w:color w:val="000000"/>
          <w:sz w:val="20"/>
          <w:szCs w:val="20"/>
          <w:lang w:eastAsia="it-IT"/>
        </w:rPr>
        <w:t>ex</w:t>
      </w:r>
      <w:r w:rsidRPr="00C44F45">
        <w:rPr>
          <w:rFonts w:eastAsia="Times New Roman" w:cs="Calibri"/>
          <w:bCs/>
          <w:color w:val="000000"/>
          <w:sz w:val="20"/>
          <w:szCs w:val="20"/>
          <w:lang w:eastAsia="it-IT"/>
        </w:rPr>
        <w:t xml:space="preserve"> DGR 145/2019</w:t>
      </w:r>
      <w:r w:rsidRPr="00C44F45">
        <w:rPr>
          <w:rFonts w:cs="Calibri"/>
          <w:sz w:val="20"/>
          <w:szCs w:val="20"/>
        </w:rPr>
        <w:t xml:space="preserve"> (</w:t>
      </w:r>
      <w:r w:rsidRPr="00C44F45">
        <w:rPr>
          <w:rFonts w:eastAsia="Times New Roman" w:cs="Calibri"/>
          <w:bCs/>
          <w:color w:val="000000"/>
          <w:sz w:val="20"/>
          <w:szCs w:val="20"/>
          <w:lang w:eastAsia="it-IT"/>
        </w:rPr>
        <w:t xml:space="preserve">Dirigente della Struttura organizzativa competente per materia) </w:t>
      </w:r>
      <w:r w:rsidRPr="00C44F45">
        <w:rPr>
          <w:rFonts w:cs="Calibri"/>
          <w:sz w:val="20"/>
          <w:szCs w:val="20"/>
        </w:rPr>
        <w:t>come innanzi indicato, o in alternativa contattando il Responsabile della Protezione dei dati al punto di contatto come innanzi indicato:</w:t>
      </w:r>
    </w:p>
    <w:p w:rsidR="00EE471B" w:rsidRPr="00C44F45" w:rsidRDefault="00EE471B" w:rsidP="00EE471B">
      <w:pPr>
        <w:pStyle w:val="Paragrafoelenco"/>
        <w:numPr>
          <w:ilvl w:val="0"/>
          <w:numId w:val="6"/>
        </w:numPr>
        <w:autoSpaceDE w:val="0"/>
        <w:autoSpaceDN w:val="0"/>
        <w:adjustRightInd w:val="0"/>
        <w:spacing w:after="86" w:line="240" w:lineRule="auto"/>
        <w:ind w:leftChars="0" w:firstLineChars="0"/>
        <w:jc w:val="both"/>
        <w:textDirection w:val="lrTb"/>
        <w:textAlignment w:val="auto"/>
        <w:outlineLvl w:val="9"/>
        <w:rPr>
          <w:rFonts w:cs="Calibri"/>
          <w:color w:val="000000"/>
          <w:sz w:val="20"/>
        </w:rPr>
      </w:pPr>
      <w:r w:rsidRPr="00C44F45">
        <w:rPr>
          <w:rFonts w:cs="Calibri"/>
          <w:bCs/>
          <w:color w:val="000000"/>
          <w:sz w:val="20"/>
        </w:rPr>
        <w:t>Diritto d’accesso</w:t>
      </w:r>
      <w:r w:rsidRPr="00C44F45">
        <w:rPr>
          <w:rFonts w:cs="Calibri"/>
          <w:color w:val="000000"/>
          <w:sz w:val="20"/>
        </w:rPr>
        <w:t xml:space="preserve">: l’interessato ha il diritto di ottenere la conferma che sia o meno in corso un trattamento di dati personali che lo riguardano e, in tal caso, di ottenere l'accesso ai dati personali e alle informazioni specificate nell’art. 15 GDPR; </w:t>
      </w:r>
    </w:p>
    <w:p w:rsidR="00EE471B" w:rsidRPr="00C44F45" w:rsidRDefault="00EE471B" w:rsidP="00EE471B">
      <w:pPr>
        <w:pStyle w:val="Paragrafoelenco"/>
        <w:numPr>
          <w:ilvl w:val="0"/>
          <w:numId w:val="6"/>
        </w:numPr>
        <w:autoSpaceDE w:val="0"/>
        <w:autoSpaceDN w:val="0"/>
        <w:adjustRightInd w:val="0"/>
        <w:spacing w:after="86" w:line="240" w:lineRule="auto"/>
        <w:ind w:leftChars="0" w:firstLineChars="0"/>
        <w:jc w:val="both"/>
        <w:textDirection w:val="lrTb"/>
        <w:textAlignment w:val="auto"/>
        <w:outlineLvl w:val="9"/>
        <w:rPr>
          <w:rFonts w:cs="Calibri"/>
          <w:color w:val="000000"/>
          <w:sz w:val="20"/>
        </w:rPr>
      </w:pPr>
      <w:r w:rsidRPr="00C44F45">
        <w:rPr>
          <w:rFonts w:cs="Calibri"/>
          <w:bCs/>
          <w:color w:val="000000"/>
          <w:sz w:val="20"/>
        </w:rPr>
        <w:t>Diritto di rettifica</w:t>
      </w:r>
      <w:r w:rsidRPr="00C44F45">
        <w:rPr>
          <w:rFonts w:cs="Calibri"/>
          <w:color w:val="000000"/>
          <w:sz w:val="20"/>
        </w:rPr>
        <w:t xml:space="preserve">: l’interessato ha il diritto di ottenere, senza ingiustificato ritardo, la rettifica dei dati personali inesatti che lo riguardano e l'integrazione dei dati personali incompleti, anche fornendo una dichiarazione integrativa; </w:t>
      </w:r>
    </w:p>
    <w:p w:rsidR="00EE471B" w:rsidRPr="00C44F45" w:rsidRDefault="00EE471B" w:rsidP="00EE471B">
      <w:pPr>
        <w:pStyle w:val="Paragrafoelenco"/>
        <w:numPr>
          <w:ilvl w:val="0"/>
          <w:numId w:val="6"/>
        </w:numPr>
        <w:autoSpaceDE w:val="0"/>
        <w:autoSpaceDN w:val="0"/>
        <w:adjustRightInd w:val="0"/>
        <w:spacing w:after="86" w:line="240" w:lineRule="auto"/>
        <w:ind w:leftChars="0" w:firstLineChars="0"/>
        <w:jc w:val="both"/>
        <w:textDirection w:val="lrTb"/>
        <w:textAlignment w:val="auto"/>
        <w:outlineLvl w:val="9"/>
        <w:rPr>
          <w:rFonts w:cs="Calibri"/>
          <w:color w:val="000000"/>
          <w:sz w:val="20"/>
        </w:rPr>
      </w:pPr>
      <w:r w:rsidRPr="00C44F45">
        <w:rPr>
          <w:rFonts w:cs="Calibri"/>
          <w:bCs/>
          <w:sz w:val="20"/>
        </w:rPr>
        <w:t>Diritto alla cancellazione</w:t>
      </w:r>
      <w:r w:rsidRPr="00C44F45">
        <w:rPr>
          <w:rFonts w:cs="Calibri"/>
          <w:sz w:val="20"/>
        </w:rPr>
        <w:t xml:space="preserve">: </w:t>
      </w:r>
      <w:r w:rsidRPr="00C44F45">
        <w:rPr>
          <w:rFonts w:cs="Calibri"/>
          <w:color w:val="000000"/>
          <w:sz w:val="20"/>
        </w:rPr>
        <w:t>l’interessato</w:t>
      </w:r>
      <w:r w:rsidRPr="00C44F45">
        <w:rPr>
          <w:rFonts w:cs="Calibri"/>
          <w:sz w:val="20"/>
        </w:rPr>
        <w:t xml:space="preserve"> ha il diritto di ottenere, senza ingiustificato ritardo, la cancellazione dei dati personali che lo riguardano, qualora sussistano i motivi specificati nell’art. 17 GDPR; </w:t>
      </w:r>
    </w:p>
    <w:p w:rsidR="00EE471B" w:rsidRPr="00C44F45" w:rsidRDefault="00EE471B" w:rsidP="00EE471B">
      <w:pPr>
        <w:pStyle w:val="Paragrafoelenco"/>
        <w:numPr>
          <w:ilvl w:val="0"/>
          <w:numId w:val="6"/>
        </w:numPr>
        <w:autoSpaceDE w:val="0"/>
        <w:autoSpaceDN w:val="0"/>
        <w:adjustRightInd w:val="0"/>
        <w:spacing w:after="86" w:line="240" w:lineRule="auto"/>
        <w:ind w:leftChars="0" w:firstLineChars="0"/>
        <w:jc w:val="both"/>
        <w:textDirection w:val="lrTb"/>
        <w:textAlignment w:val="auto"/>
        <w:outlineLvl w:val="9"/>
        <w:rPr>
          <w:rFonts w:cs="Calibri"/>
          <w:color w:val="000000"/>
          <w:sz w:val="20"/>
        </w:rPr>
      </w:pPr>
      <w:r w:rsidRPr="00C44F45">
        <w:rPr>
          <w:rFonts w:cs="Calibri"/>
          <w:bCs/>
          <w:sz w:val="20"/>
        </w:rPr>
        <w:t>Diritto di limitazione di trattamento</w:t>
      </w:r>
      <w:r w:rsidRPr="00C44F45">
        <w:rPr>
          <w:rFonts w:cs="Calibri"/>
          <w:sz w:val="20"/>
        </w:rPr>
        <w:t xml:space="preserve">: </w:t>
      </w:r>
      <w:r w:rsidRPr="00C44F45">
        <w:rPr>
          <w:rFonts w:cs="Calibri"/>
          <w:color w:val="000000"/>
          <w:sz w:val="20"/>
        </w:rPr>
        <w:t>l’interessato</w:t>
      </w:r>
      <w:r w:rsidRPr="00C44F45">
        <w:rPr>
          <w:rFonts w:cs="Calibri"/>
          <w:sz w:val="20"/>
        </w:rPr>
        <w:t xml:space="preserve"> ha il diritto di ottenere la limitazione del trattamento quando ricorre una delle ipotesi previste dall’art. 18 GDPR;  </w:t>
      </w:r>
    </w:p>
    <w:p w:rsidR="00EE471B" w:rsidRPr="00C44F45" w:rsidRDefault="00EE471B" w:rsidP="00EE471B">
      <w:pPr>
        <w:pStyle w:val="Paragrafoelenco"/>
        <w:numPr>
          <w:ilvl w:val="0"/>
          <w:numId w:val="6"/>
        </w:numPr>
        <w:autoSpaceDE w:val="0"/>
        <w:autoSpaceDN w:val="0"/>
        <w:adjustRightInd w:val="0"/>
        <w:spacing w:after="86" w:line="240" w:lineRule="auto"/>
        <w:ind w:leftChars="0" w:firstLineChars="0"/>
        <w:jc w:val="both"/>
        <w:textDirection w:val="lrTb"/>
        <w:textAlignment w:val="auto"/>
        <w:outlineLvl w:val="9"/>
        <w:rPr>
          <w:rFonts w:cs="Calibri"/>
          <w:color w:val="000000"/>
          <w:sz w:val="20"/>
        </w:rPr>
      </w:pPr>
      <w:r w:rsidRPr="00C44F45">
        <w:rPr>
          <w:rFonts w:cs="Calibri"/>
          <w:bCs/>
          <w:sz w:val="20"/>
        </w:rPr>
        <w:t>Diritto alla portabilità dei dati</w:t>
      </w:r>
      <w:r w:rsidRPr="00C44F45">
        <w:rPr>
          <w:rFonts w:cs="Calibri"/>
          <w:sz w:val="20"/>
        </w:rPr>
        <w:t xml:space="preserve">: </w:t>
      </w:r>
      <w:r w:rsidRPr="00C44F45">
        <w:rPr>
          <w:rFonts w:cs="Calibri"/>
          <w:color w:val="000000"/>
          <w:sz w:val="20"/>
        </w:rPr>
        <w:t>l’interessato</w:t>
      </w:r>
      <w:r w:rsidRPr="00C44F45">
        <w:rPr>
          <w:rFonts w:cs="Calibri"/>
          <w:sz w:val="20"/>
        </w:rPr>
        <w:t xml:space="preserve"> ha il diritto di ricevere in un formato strutturato, di uso comune e leggibile da dispositivo automatico i dati personali che lo riguardano ed ha il diritto di trasmettere tali dati ad un altro titolare del trattamento, senza impedimenti da parte del titolare del trattamento cui li ha forniti, qualora ricorrano i presupposti previsti dall’art. 20 del GDPR; </w:t>
      </w:r>
    </w:p>
    <w:p w:rsidR="00EE471B" w:rsidRPr="00C44F45" w:rsidRDefault="00EE471B" w:rsidP="00EE471B">
      <w:pPr>
        <w:pStyle w:val="Paragrafoelenco"/>
        <w:numPr>
          <w:ilvl w:val="0"/>
          <w:numId w:val="6"/>
        </w:numPr>
        <w:autoSpaceDE w:val="0"/>
        <w:autoSpaceDN w:val="0"/>
        <w:adjustRightInd w:val="0"/>
        <w:spacing w:after="86" w:line="240" w:lineRule="auto"/>
        <w:ind w:leftChars="0" w:firstLineChars="0"/>
        <w:jc w:val="both"/>
        <w:textDirection w:val="lrTb"/>
        <w:textAlignment w:val="auto"/>
        <w:outlineLvl w:val="9"/>
        <w:rPr>
          <w:rFonts w:cs="Calibri"/>
          <w:color w:val="000000"/>
          <w:sz w:val="20"/>
        </w:rPr>
      </w:pPr>
      <w:r w:rsidRPr="00C44F45">
        <w:rPr>
          <w:rFonts w:cs="Calibri"/>
          <w:bCs/>
          <w:sz w:val="20"/>
        </w:rPr>
        <w:t>Diritto di opposizione</w:t>
      </w:r>
      <w:r w:rsidRPr="00C44F45">
        <w:rPr>
          <w:rFonts w:cs="Calibri"/>
          <w:sz w:val="20"/>
        </w:rPr>
        <w:t xml:space="preserve">: </w:t>
      </w:r>
      <w:r w:rsidRPr="00C44F45">
        <w:rPr>
          <w:rFonts w:cs="Calibri"/>
          <w:color w:val="000000"/>
          <w:sz w:val="20"/>
        </w:rPr>
        <w:t>l’interessato</w:t>
      </w:r>
      <w:r w:rsidRPr="00C44F45">
        <w:rPr>
          <w:rFonts w:cs="Calibri"/>
          <w:sz w:val="20"/>
        </w:rPr>
        <w:t xml:space="preserve"> ha il diritto di opporsi in qualsiasi momento, per motivi connessi alla sua situazione particolare, al trattamento dei dati personali che lo riguardano nei casi e con le modalità previste dall’art. 21 del GDPR</w:t>
      </w:r>
      <w:r w:rsidRPr="00C44F45">
        <w:rPr>
          <w:rFonts w:cs="Calibri"/>
          <w:color w:val="000000"/>
          <w:sz w:val="20"/>
        </w:rPr>
        <w:t xml:space="preserve">. </w:t>
      </w:r>
    </w:p>
    <w:p w:rsidR="00EE471B" w:rsidRPr="00C44F45" w:rsidRDefault="00EE471B" w:rsidP="00EE471B">
      <w:pPr>
        <w:ind w:left="0" w:hanging="2"/>
        <w:jc w:val="both"/>
        <w:rPr>
          <w:rFonts w:cs="Calibri"/>
          <w:sz w:val="20"/>
          <w:szCs w:val="20"/>
        </w:rPr>
      </w:pPr>
      <w:r w:rsidRPr="00C44F45">
        <w:rPr>
          <w:rFonts w:cs="Calibri"/>
          <w:b/>
          <w:sz w:val="20"/>
          <w:szCs w:val="20"/>
          <w:u w:val="single"/>
        </w:rPr>
        <w:t>Diritto di reclamo</w:t>
      </w:r>
      <w:r w:rsidRPr="00C44F45">
        <w:rPr>
          <w:rFonts w:cs="Calibri"/>
          <w:sz w:val="20"/>
          <w:szCs w:val="20"/>
        </w:rPr>
        <w:t xml:space="preserve">: Gli interessati che ritengono che il presente trattamento dei dati personali avvenga in violazione di quanto previsto dal GDPR hanno il diritto di proporre reclamo al Garante per la Protezione dei dati personali, come previsto dall'art. 77 del Regolamento UE 2016/679, al seguente recapito: Piazza Venezia, 11, c.a.p. 00187 - Roma - </w:t>
      </w:r>
      <w:hyperlink r:id="rId15" w:history="1">
        <w:r w:rsidRPr="00C44F45">
          <w:rPr>
            <w:rStyle w:val="Collegamentoipertestuale"/>
            <w:rFonts w:cs="Calibri"/>
            <w:sz w:val="20"/>
            <w:szCs w:val="20"/>
          </w:rPr>
          <w:t>protocollo@gpdp.it</w:t>
        </w:r>
      </w:hyperlink>
      <w:r w:rsidRPr="00C44F45">
        <w:rPr>
          <w:rFonts w:cs="Calibri"/>
          <w:sz w:val="20"/>
          <w:szCs w:val="20"/>
        </w:rPr>
        <w:t xml:space="preserve"> . </w:t>
      </w:r>
    </w:p>
    <w:p w:rsidR="00EE471B" w:rsidRDefault="00EE471B" w:rsidP="00EE471B">
      <w:pPr>
        <w:ind w:left="0" w:hanging="2"/>
        <w:jc w:val="both"/>
        <w:rPr>
          <w:rFonts w:cs="Calibri"/>
          <w:sz w:val="20"/>
          <w:szCs w:val="20"/>
        </w:rPr>
      </w:pPr>
      <w:r>
        <w:rPr>
          <w:rFonts w:cs="Calibri"/>
          <w:sz w:val="20"/>
          <w:szCs w:val="20"/>
        </w:rPr>
        <w:t xml:space="preserve">Gli interessati hanno, altresì, il diritto di adire le opportune sedi giudiziarie ai sensi dell’art. 79 del medesimo Regolamento. </w:t>
      </w:r>
    </w:p>
    <w:p w:rsidR="00EE471B" w:rsidRDefault="00EE471B" w:rsidP="00EE471B">
      <w:pPr>
        <w:ind w:left="0" w:hanging="2"/>
        <w:jc w:val="both"/>
        <w:rPr>
          <w:rFonts w:cs="Calibri"/>
          <w:sz w:val="20"/>
          <w:szCs w:val="20"/>
        </w:rPr>
      </w:pPr>
    </w:p>
    <w:p w:rsidR="00EE471B" w:rsidRDefault="00EE471B" w:rsidP="00EE471B">
      <w:pPr>
        <w:ind w:left="0" w:hanging="2"/>
        <w:jc w:val="both"/>
        <w:rPr>
          <w:rFonts w:cs="Calibri"/>
          <w:sz w:val="20"/>
          <w:szCs w:val="20"/>
        </w:rPr>
      </w:pPr>
      <w:r>
        <w:rPr>
          <w:rFonts w:cs="Calibri"/>
          <w:sz w:val="20"/>
          <w:szCs w:val="20"/>
        </w:rPr>
        <w:t xml:space="preserve">Luogo e data                                               </w:t>
      </w:r>
      <w:r w:rsidR="00E57FF0">
        <w:rPr>
          <w:rFonts w:cs="Calibri"/>
          <w:sz w:val="20"/>
          <w:szCs w:val="20"/>
        </w:rPr>
        <w:t xml:space="preserve">      </w:t>
      </w:r>
      <w:r w:rsidR="009133BD">
        <w:rPr>
          <w:rFonts w:cs="Calibri"/>
          <w:sz w:val="20"/>
          <w:szCs w:val="20"/>
        </w:rPr>
        <w:tab/>
      </w:r>
      <w:r w:rsidR="009133BD">
        <w:rPr>
          <w:rFonts w:cs="Calibri"/>
          <w:sz w:val="20"/>
          <w:szCs w:val="20"/>
        </w:rPr>
        <w:tab/>
      </w:r>
      <w:r w:rsidR="009133BD">
        <w:rPr>
          <w:rFonts w:cs="Calibri"/>
          <w:sz w:val="20"/>
          <w:szCs w:val="20"/>
        </w:rPr>
        <w:tab/>
      </w:r>
      <w:r w:rsidR="009133BD">
        <w:rPr>
          <w:rFonts w:cs="Calibri"/>
          <w:sz w:val="20"/>
          <w:szCs w:val="20"/>
        </w:rPr>
        <w:tab/>
      </w:r>
      <w:r>
        <w:rPr>
          <w:rFonts w:cs="Calibri"/>
          <w:sz w:val="20"/>
          <w:szCs w:val="20"/>
        </w:rPr>
        <w:t>Firma</w:t>
      </w:r>
      <w:r w:rsidR="00E57FF0">
        <w:rPr>
          <w:rFonts w:cs="Calibri"/>
          <w:sz w:val="20"/>
          <w:szCs w:val="20"/>
        </w:rPr>
        <w:t>to</w:t>
      </w:r>
      <w:r>
        <w:rPr>
          <w:rFonts w:cs="Calibri"/>
          <w:sz w:val="20"/>
          <w:szCs w:val="20"/>
        </w:rPr>
        <w:t xml:space="preserve"> </w:t>
      </w:r>
      <w:r w:rsidR="00E57FF0">
        <w:rPr>
          <w:rFonts w:cs="Calibri"/>
          <w:sz w:val="20"/>
          <w:szCs w:val="20"/>
        </w:rPr>
        <w:t xml:space="preserve">digitalmente </w:t>
      </w:r>
      <w:r>
        <w:rPr>
          <w:rFonts w:cs="Calibri"/>
          <w:sz w:val="20"/>
          <w:szCs w:val="20"/>
        </w:rPr>
        <w:t>d</w:t>
      </w:r>
      <w:r w:rsidR="00E57FF0">
        <w:rPr>
          <w:rFonts w:cs="Calibri"/>
          <w:sz w:val="20"/>
          <w:szCs w:val="20"/>
        </w:rPr>
        <w:t>a</w:t>
      </w:r>
      <w:r>
        <w:rPr>
          <w:rFonts w:cs="Calibri"/>
          <w:sz w:val="20"/>
          <w:szCs w:val="20"/>
        </w:rPr>
        <w:t xml:space="preserve">l legale rappresentante </w:t>
      </w:r>
    </w:p>
    <w:p w:rsidR="00522E5E" w:rsidRDefault="00EE471B" w:rsidP="00EE471B">
      <w:pPr>
        <w:pBdr>
          <w:top w:val="nil"/>
          <w:left w:val="nil"/>
          <w:bottom w:val="nil"/>
          <w:right w:val="nil"/>
          <w:between w:val="nil"/>
        </w:pBdr>
        <w:spacing w:before="120"/>
        <w:ind w:left="0" w:hanging="2"/>
        <w:jc w:val="both"/>
        <w:rPr>
          <w:sz w:val="20"/>
          <w:szCs w:val="20"/>
        </w:rPr>
      </w:pPr>
      <w:r>
        <w:rPr>
          <w:sz w:val="20"/>
          <w:szCs w:val="20"/>
        </w:rPr>
        <w:t xml:space="preserve"> </w:t>
      </w:r>
      <w:r w:rsidR="00C44F45">
        <w:rPr>
          <w:sz w:val="20"/>
          <w:szCs w:val="20"/>
        </w:rPr>
        <w:tab/>
      </w:r>
      <w:r w:rsidR="00C44F45">
        <w:rPr>
          <w:sz w:val="20"/>
          <w:szCs w:val="20"/>
        </w:rPr>
        <w:tab/>
      </w:r>
      <w:r w:rsidR="00C44F45">
        <w:rPr>
          <w:sz w:val="20"/>
          <w:szCs w:val="20"/>
        </w:rPr>
        <w:tab/>
      </w:r>
      <w:r w:rsidR="00C44F45">
        <w:rPr>
          <w:sz w:val="20"/>
          <w:szCs w:val="20"/>
        </w:rPr>
        <w:tab/>
      </w:r>
    </w:p>
    <w:sectPr w:rsidR="00522E5E" w:rsidSect="005D5589">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018DA" w:rsidRDefault="00A018DA" w:rsidP="00EE471B">
      <w:pPr>
        <w:spacing w:after="0" w:line="240" w:lineRule="auto"/>
        <w:ind w:left="0" w:hanging="2"/>
      </w:pPr>
      <w:r>
        <w:separator/>
      </w:r>
    </w:p>
  </w:endnote>
  <w:endnote w:type="continuationSeparator" w:id="0">
    <w:p w:rsidR="00A018DA" w:rsidRDefault="00A018DA" w:rsidP="00EE471B">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w:altName w:val="Times New Roman"/>
    <w:charset w:val="00"/>
    <w:family w:val="auto"/>
    <w:pitch w:val="default"/>
  </w:font>
  <w:font w:name="Symbol">
    <w:panose1 w:val="05050102010706020507"/>
    <w:charset w:val="02"/>
    <w:family w:val="roman"/>
    <w:pitch w:val="variable"/>
    <w:sig w:usb0="00000003" w:usb1="10000000" w:usb2="00000000" w:usb3="00000000" w:csb0="80000001"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Noto Sans Symbols">
    <w:altName w:val="Times New Roman"/>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font331">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Mangal">
    <w:altName w:val="Courier"/>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20002A87" w:usb1="00000000" w:usb2="00000000" w:usb3="00000000" w:csb0="000001F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27" w:rsidRDefault="00573B27" w:rsidP="00573B27">
    <w:pPr>
      <w:pStyle w:val="Pidipagina"/>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36829743"/>
      <w:docPartObj>
        <w:docPartGallery w:val="Page Numbers (Bottom of Page)"/>
        <w:docPartUnique/>
      </w:docPartObj>
    </w:sdtPr>
    <w:sdtContent>
      <w:p w:rsidR="00573B27" w:rsidRDefault="00573B27" w:rsidP="00573B27">
        <w:pPr>
          <w:pStyle w:val="Pidipagina"/>
          <w:ind w:left="0" w:hanging="2"/>
          <w:jc w:val="center"/>
        </w:pPr>
        <w:r>
          <w:fldChar w:fldCharType="begin"/>
        </w:r>
        <w:r>
          <w:instrText>PAGE   \* MERGEFORMAT</w:instrText>
        </w:r>
        <w:r>
          <w:fldChar w:fldCharType="separate"/>
        </w:r>
        <w:r>
          <w:rPr>
            <w:noProof/>
          </w:rPr>
          <w:t>4</w:t>
        </w:r>
        <w:r>
          <w:fldChar w:fldCharType="end"/>
        </w:r>
      </w:p>
    </w:sdtContent>
  </w:sdt>
  <w:p w:rsidR="00573B27" w:rsidRDefault="00573B27" w:rsidP="00573B27">
    <w:pPr>
      <w:pStyle w:val="Pidipagina"/>
      <w:ind w:left="0" w:hanging="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27" w:rsidRDefault="00573B27" w:rsidP="00573B27">
    <w:pPr>
      <w:pStyle w:val="Pidipagina"/>
      <w:ind w:left="0" w:hanging="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018DA" w:rsidRDefault="00A018DA" w:rsidP="00EE471B">
      <w:pPr>
        <w:spacing w:after="0" w:line="240" w:lineRule="auto"/>
        <w:ind w:left="0" w:hanging="2"/>
      </w:pPr>
      <w:r>
        <w:separator/>
      </w:r>
    </w:p>
  </w:footnote>
  <w:footnote w:type="continuationSeparator" w:id="0">
    <w:p w:rsidR="00A018DA" w:rsidRDefault="00A018DA" w:rsidP="00EE471B">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27" w:rsidRDefault="00573B27" w:rsidP="00573B27">
    <w:pPr>
      <w:pStyle w:val="Intestazione"/>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2E5E" w:rsidRDefault="00407450">
    <w:pPr>
      <w:pBdr>
        <w:top w:val="nil"/>
        <w:left w:val="nil"/>
        <w:bottom w:val="nil"/>
        <w:right w:val="nil"/>
        <w:between w:val="nil"/>
      </w:pBdr>
      <w:tabs>
        <w:tab w:val="center" w:pos="4819"/>
        <w:tab w:val="right" w:pos="9638"/>
        <w:tab w:val="left" w:pos="3030"/>
      </w:tabs>
      <w:ind w:left="0" w:hanging="2"/>
      <w:rPr>
        <w:color w:val="000000"/>
      </w:rPr>
    </w:pPr>
    <w:r>
      <w:rPr>
        <w:color w:val="000000"/>
      </w:rPr>
      <w:tab/>
    </w:r>
    <w:r>
      <w:rPr>
        <w:b/>
        <w:color w:val="000000"/>
        <w:sz w:val="20"/>
        <w:szCs w:val="20"/>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73B27" w:rsidRDefault="00573B27" w:rsidP="00573B27">
    <w:pPr>
      <w:pStyle w:val="Intestazione"/>
      <w:ind w:left="0" w:hanging="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B56FD"/>
    <w:multiLevelType w:val="multilevel"/>
    <w:tmpl w:val="ECDC4A58"/>
    <w:lvl w:ilvl="0">
      <w:start w:val="1"/>
      <w:numFmt w:val="bullet"/>
      <w:lvlText w:val="●"/>
      <w:lvlJc w:val="left"/>
      <w:pPr>
        <w:ind w:left="720" w:hanging="360"/>
      </w:pPr>
      <w:rPr>
        <w:rFonts w:ascii="Noto Sans" w:eastAsia="Noto Sans" w:hAnsi="Noto Sans" w:cs="Noto Sans"/>
        <w:vertAlign w:val="baseline"/>
      </w:rPr>
    </w:lvl>
    <w:lvl w:ilvl="1">
      <w:start w:val="1"/>
      <w:numFmt w:val="bullet"/>
      <w:lvlText w:val="◦"/>
      <w:lvlJc w:val="left"/>
      <w:pPr>
        <w:ind w:left="1080" w:hanging="360"/>
      </w:pPr>
      <w:rPr>
        <w:rFonts w:ascii="Noto Sans" w:eastAsia="Noto Sans" w:hAnsi="Noto Sans" w:cs="Noto Sans"/>
        <w:vertAlign w:val="baseline"/>
      </w:rPr>
    </w:lvl>
    <w:lvl w:ilvl="2">
      <w:start w:val="1"/>
      <w:numFmt w:val="bullet"/>
      <w:lvlText w:val="▪"/>
      <w:lvlJc w:val="left"/>
      <w:pPr>
        <w:ind w:left="1440" w:hanging="360"/>
      </w:pPr>
      <w:rPr>
        <w:rFonts w:ascii="Noto Sans" w:eastAsia="Noto Sans" w:hAnsi="Noto Sans" w:cs="Noto Sans"/>
        <w:vertAlign w:val="baseline"/>
      </w:rPr>
    </w:lvl>
    <w:lvl w:ilvl="3">
      <w:start w:val="1"/>
      <w:numFmt w:val="bullet"/>
      <w:lvlText w:val="●"/>
      <w:lvlJc w:val="left"/>
      <w:pPr>
        <w:ind w:left="1800" w:hanging="360"/>
      </w:pPr>
      <w:rPr>
        <w:rFonts w:ascii="Noto Sans" w:eastAsia="Noto Sans" w:hAnsi="Noto Sans" w:cs="Noto Sans"/>
        <w:vertAlign w:val="baseline"/>
      </w:rPr>
    </w:lvl>
    <w:lvl w:ilvl="4">
      <w:start w:val="1"/>
      <w:numFmt w:val="bullet"/>
      <w:lvlText w:val="◦"/>
      <w:lvlJc w:val="left"/>
      <w:pPr>
        <w:ind w:left="2160" w:hanging="360"/>
      </w:pPr>
      <w:rPr>
        <w:rFonts w:ascii="Noto Sans" w:eastAsia="Noto Sans" w:hAnsi="Noto Sans" w:cs="Noto Sans"/>
        <w:vertAlign w:val="baseline"/>
      </w:rPr>
    </w:lvl>
    <w:lvl w:ilvl="5">
      <w:start w:val="1"/>
      <w:numFmt w:val="bullet"/>
      <w:lvlText w:val="▪"/>
      <w:lvlJc w:val="left"/>
      <w:pPr>
        <w:ind w:left="2520" w:hanging="360"/>
      </w:pPr>
      <w:rPr>
        <w:rFonts w:ascii="Noto Sans" w:eastAsia="Noto Sans" w:hAnsi="Noto Sans" w:cs="Noto Sans"/>
        <w:vertAlign w:val="baseline"/>
      </w:rPr>
    </w:lvl>
    <w:lvl w:ilvl="6">
      <w:start w:val="1"/>
      <w:numFmt w:val="bullet"/>
      <w:lvlText w:val="●"/>
      <w:lvlJc w:val="left"/>
      <w:pPr>
        <w:ind w:left="2880" w:hanging="360"/>
      </w:pPr>
      <w:rPr>
        <w:rFonts w:ascii="Noto Sans" w:eastAsia="Noto Sans" w:hAnsi="Noto Sans" w:cs="Noto Sans"/>
        <w:vertAlign w:val="baseline"/>
      </w:rPr>
    </w:lvl>
    <w:lvl w:ilvl="7">
      <w:start w:val="1"/>
      <w:numFmt w:val="bullet"/>
      <w:lvlText w:val="◦"/>
      <w:lvlJc w:val="left"/>
      <w:pPr>
        <w:ind w:left="3240" w:hanging="360"/>
      </w:pPr>
      <w:rPr>
        <w:rFonts w:ascii="Noto Sans" w:eastAsia="Noto Sans" w:hAnsi="Noto Sans" w:cs="Noto Sans"/>
        <w:vertAlign w:val="baseline"/>
      </w:rPr>
    </w:lvl>
    <w:lvl w:ilvl="8">
      <w:start w:val="1"/>
      <w:numFmt w:val="bullet"/>
      <w:lvlText w:val="▪"/>
      <w:lvlJc w:val="left"/>
      <w:pPr>
        <w:ind w:left="3600" w:hanging="360"/>
      </w:pPr>
      <w:rPr>
        <w:rFonts w:ascii="Noto Sans" w:eastAsia="Noto Sans" w:hAnsi="Noto Sans" w:cs="Noto Sans"/>
        <w:vertAlign w:val="baseline"/>
      </w:rPr>
    </w:lvl>
  </w:abstractNum>
  <w:abstractNum w:abstractNumId="1">
    <w:nsid w:val="09E67C58"/>
    <w:multiLevelType w:val="multilevel"/>
    <w:tmpl w:val="14A68F9E"/>
    <w:lvl w:ilvl="0">
      <w:start w:val="1"/>
      <w:numFmt w:val="decimal"/>
      <w:lvlText w:val="%1."/>
      <w:lvlJc w:val="left"/>
      <w:pPr>
        <w:ind w:left="718" w:hanging="360"/>
      </w:pPr>
    </w:lvl>
    <w:lvl w:ilvl="1">
      <w:start w:val="1"/>
      <w:numFmt w:val="lowerLetter"/>
      <w:lvlText w:val="%2."/>
      <w:lvlJc w:val="left"/>
      <w:pPr>
        <w:ind w:left="1438" w:hanging="360"/>
      </w:pPr>
    </w:lvl>
    <w:lvl w:ilvl="2">
      <w:start w:val="1"/>
      <w:numFmt w:val="lowerRoman"/>
      <w:lvlText w:val="%3."/>
      <w:lvlJc w:val="right"/>
      <w:pPr>
        <w:ind w:left="2158" w:hanging="180"/>
      </w:pPr>
    </w:lvl>
    <w:lvl w:ilvl="3">
      <w:start w:val="1"/>
      <w:numFmt w:val="decimal"/>
      <w:lvlText w:val="%4."/>
      <w:lvlJc w:val="left"/>
      <w:pPr>
        <w:ind w:left="2878" w:hanging="360"/>
      </w:pPr>
    </w:lvl>
    <w:lvl w:ilvl="4">
      <w:start w:val="1"/>
      <w:numFmt w:val="lowerLetter"/>
      <w:lvlText w:val="%5."/>
      <w:lvlJc w:val="left"/>
      <w:pPr>
        <w:ind w:left="3598" w:hanging="360"/>
      </w:pPr>
    </w:lvl>
    <w:lvl w:ilvl="5">
      <w:start w:val="1"/>
      <w:numFmt w:val="lowerRoman"/>
      <w:lvlText w:val="%6."/>
      <w:lvlJc w:val="right"/>
      <w:pPr>
        <w:ind w:left="4318" w:hanging="180"/>
      </w:pPr>
    </w:lvl>
    <w:lvl w:ilvl="6">
      <w:start w:val="1"/>
      <w:numFmt w:val="decimal"/>
      <w:lvlText w:val="%7."/>
      <w:lvlJc w:val="left"/>
      <w:pPr>
        <w:ind w:left="5038" w:hanging="360"/>
      </w:pPr>
    </w:lvl>
    <w:lvl w:ilvl="7">
      <w:start w:val="1"/>
      <w:numFmt w:val="lowerLetter"/>
      <w:lvlText w:val="%8."/>
      <w:lvlJc w:val="left"/>
      <w:pPr>
        <w:ind w:left="5758" w:hanging="360"/>
      </w:pPr>
    </w:lvl>
    <w:lvl w:ilvl="8">
      <w:start w:val="1"/>
      <w:numFmt w:val="lowerRoman"/>
      <w:lvlText w:val="%9."/>
      <w:lvlJc w:val="right"/>
      <w:pPr>
        <w:ind w:left="6478" w:hanging="180"/>
      </w:pPr>
    </w:lvl>
  </w:abstractNum>
  <w:abstractNum w:abstractNumId="2">
    <w:nsid w:val="2FE77F2A"/>
    <w:multiLevelType w:val="hybridMultilevel"/>
    <w:tmpl w:val="AB5A1768"/>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nsid w:val="354548CE"/>
    <w:multiLevelType w:val="multilevel"/>
    <w:tmpl w:val="74F08D30"/>
    <w:lvl w:ilvl="0">
      <w:start w:val="1"/>
      <w:numFmt w:val="bullet"/>
      <w:lvlText w:val="●"/>
      <w:lvlJc w:val="left"/>
      <w:pPr>
        <w:ind w:left="720" w:hanging="360"/>
      </w:pPr>
      <w:rPr>
        <w:rFonts w:ascii="Noto Sans" w:eastAsia="Noto Sans" w:hAnsi="Noto Sans" w:cs="Noto Sans"/>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4">
    <w:nsid w:val="4E7C3C11"/>
    <w:multiLevelType w:val="multilevel"/>
    <w:tmpl w:val="2356F7FE"/>
    <w:lvl w:ilvl="0">
      <w:start w:val="1"/>
      <w:numFmt w:val="upperLetter"/>
      <w:lvlText w:val="%1)"/>
      <w:lvlJc w:val="left"/>
      <w:pPr>
        <w:ind w:left="720" w:hanging="360"/>
      </w:pPr>
      <w:rPr>
        <w:rFonts w:ascii="Calibri" w:eastAsia="Calibri" w:hAnsi="Calibri" w:cs="Calibri"/>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7E5E20BB"/>
    <w:multiLevelType w:val="multilevel"/>
    <w:tmpl w:val="B3B82CE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5"/>
  </w:num>
  <w:num w:numId="3">
    <w:abstractNumId w:val="1"/>
  </w:num>
  <w:num w:numId="4">
    <w:abstractNumId w:val="0"/>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2"/>
  </w:compat>
  <w:rsids>
    <w:rsidRoot w:val="00522E5E"/>
    <w:rsid w:val="001E5707"/>
    <w:rsid w:val="00407450"/>
    <w:rsid w:val="00522E5E"/>
    <w:rsid w:val="00573B27"/>
    <w:rsid w:val="005D5589"/>
    <w:rsid w:val="009133BD"/>
    <w:rsid w:val="00A018DA"/>
    <w:rsid w:val="00A750FB"/>
    <w:rsid w:val="00B95ADF"/>
    <w:rsid w:val="00BD2229"/>
    <w:rsid w:val="00C44F45"/>
    <w:rsid w:val="00CD7751"/>
    <w:rsid w:val="00E57FF0"/>
    <w:rsid w:val="00EE471B"/>
    <w:rsid w:val="00FD51D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it-IT" w:eastAsia="it-IT"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rsid w:val="005D5589"/>
    <w:pPr>
      <w:ind w:leftChars="-1" w:left="-1" w:hangingChars="1"/>
      <w:textDirection w:val="btLr"/>
      <w:textAlignment w:val="top"/>
      <w:outlineLvl w:val="0"/>
    </w:pPr>
    <w:rPr>
      <w:rFonts w:eastAsia="Lucida Sans Unicode" w:cs="font331"/>
      <w:kern w:val="1"/>
      <w:position w:val="-1"/>
      <w:lang w:eastAsia="hi-IN" w:bidi="hi-IN"/>
    </w:rPr>
  </w:style>
  <w:style w:type="paragraph" w:styleId="Titolo1">
    <w:name w:val="heading 1"/>
    <w:basedOn w:val="Normale"/>
    <w:next w:val="Corpotesto"/>
    <w:rsid w:val="005D5589"/>
    <w:pPr>
      <w:ind w:left="120" w:firstLine="0"/>
    </w:pPr>
    <w:rPr>
      <w:b/>
      <w:bCs/>
    </w:rPr>
  </w:style>
  <w:style w:type="paragraph" w:styleId="Titolo2">
    <w:name w:val="heading 2"/>
    <w:basedOn w:val="Normale"/>
    <w:next w:val="Normale"/>
    <w:rsid w:val="005D5589"/>
    <w:pPr>
      <w:keepNext/>
      <w:keepLines/>
      <w:spacing w:before="360" w:after="80"/>
      <w:outlineLvl w:val="1"/>
    </w:pPr>
    <w:rPr>
      <w:b/>
      <w:sz w:val="36"/>
      <w:szCs w:val="36"/>
    </w:rPr>
  </w:style>
  <w:style w:type="paragraph" w:styleId="Titolo3">
    <w:name w:val="heading 3"/>
    <w:basedOn w:val="Normale"/>
    <w:next w:val="Normale"/>
    <w:qFormat/>
    <w:rsid w:val="005D5589"/>
    <w:pPr>
      <w:keepNext/>
      <w:spacing w:before="240" w:after="60"/>
      <w:outlineLvl w:val="2"/>
    </w:pPr>
    <w:rPr>
      <w:rFonts w:ascii="Cambria" w:eastAsia="Times New Roman" w:hAnsi="Cambria" w:cs="Mangal"/>
      <w:b/>
      <w:bCs/>
      <w:sz w:val="26"/>
      <w:szCs w:val="23"/>
    </w:rPr>
  </w:style>
  <w:style w:type="paragraph" w:styleId="Titolo4">
    <w:name w:val="heading 4"/>
    <w:basedOn w:val="Normale"/>
    <w:next w:val="Normale"/>
    <w:rsid w:val="005D5589"/>
    <w:pPr>
      <w:keepNext/>
      <w:keepLines/>
      <w:spacing w:before="240" w:after="40"/>
      <w:outlineLvl w:val="3"/>
    </w:pPr>
    <w:rPr>
      <w:b/>
      <w:sz w:val="24"/>
      <w:szCs w:val="24"/>
    </w:rPr>
  </w:style>
  <w:style w:type="paragraph" w:styleId="Titolo5">
    <w:name w:val="heading 5"/>
    <w:basedOn w:val="Normale"/>
    <w:next w:val="Normale"/>
    <w:rsid w:val="005D5589"/>
    <w:pPr>
      <w:keepNext/>
      <w:keepLines/>
      <w:spacing w:before="220" w:after="40"/>
      <w:outlineLvl w:val="4"/>
    </w:pPr>
    <w:rPr>
      <w:b/>
    </w:rPr>
  </w:style>
  <w:style w:type="paragraph" w:styleId="Titolo6">
    <w:name w:val="heading 6"/>
    <w:basedOn w:val="Normale"/>
    <w:next w:val="Normale"/>
    <w:rsid w:val="005D5589"/>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rsid w:val="005D5589"/>
    <w:tblPr>
      <w:tblCellMar>
        <w:top w:w="0" w:type="dxa"/>
        <w:left w:w="0" w:type="dxa"/>
        <w:bottom w:w="0" w:type="dxa"/>
        <w:right w:w="0" w:type="dxa"/>
      </w:tblCellMar>
    </w:tblPr>
  </w:style>
  <w:style w:type="paragraph" w:styleId="Titolo">
    <w:name w:val="Title"/>
    <w:basedOn w:val="Normale"/>
    <w:next w:val="Normale"/>
    <w:rsid w:val="005D5589"/>
    <w:pPr>
      <w:keepNext/>
      <w:keepLines/>
      <w:spacing w:before="480" w:after="120"/>
    </w:pPr>
    <w:rPr>
      <w:b/>
      <w:sz w:val="72"/>
      <w:szCs w:val="72"/>
    </w:rPr>
  </w:style>
  <w:style w:type="table" w:customStyle="1" w:styleId="TableNormal0">
    <w:name w:val="Table Normal"/>
    <w:rsid w:val="005D5589"/>
    <w:tblPr>
      <w:tblCellMar>
        <w:top w:w="0" w:type="dxa"/>
        <w:left w:w="0" w:type="dxa"/>
        <w:bottom w:w="0" w:type="dxa"/>
        <w:right w:w="0" w:type="dxa"/>
      </w:tblCellMar>
    </w:tblPr>
  </w:style>
  <w:style w:type="table" w:customStyle="1" w:styleId="TableNormal1">
    <w:name w:val="Table Normal"/>
    <w:rsid w:val="005D5589"/>
    <w:tblPr>
      <w:tblCellMar>
        <w:top w:w="0" w:type="dxa"/>
        <w:left w:w="0" w:type="dxa"/>
        <w:bottom w:w="0" w:type="dxa"/>
        <w:right w:w="0" w:type="dxa"/>
      </w:tblCellMar>
    </w:tblPr>
  </w:style>
  <w:style w:type="character" w:customStyle="1" w:styleId="WW8Num1z0">
    <w:name w:val="WW8Num1z0"/>
    <w:rsid w:val="005D5589"/>
    <w:rPr>
      <w:w w:val="100"/>
      <w:position w:val="-1"/>
      <w:effect w:val="none"/>
      <w:vertAlign w:val="baseline"/>
      <w:cs w:val="0"/>
      <w:em w:val="none"/>
    </w:rPr>
  </w:style>
  <w:style w:type="character" w:customStyle="1" w:styleId="WW8Num1z1">
    <w:name w:val="WW8Num1z1"/>
    <w:rsid w:val="005D5589"/>
    <w:rPr>
      <w:w w:val="100"/>
      <w:position w:val="-1"/>
      <w:effect w:val="none"/>
      <w:vertAlign w:val="baseline"/>
      <w:cs w:val="0"/>
      <w:em w:val="none"/>
    </w:rPr>
  </w:style>
  <w:style w:type="character" w:customStyle="1" w:styleId="WW8Num1z2">
    <w:name w:val="WW8Num1z2"/>
    <w:rsid w:val="005D5589"/>
    <w:rPr>
      <w:w w:val="100"/>
      <w:position w:val="-1"/>
      <w:effect w:val="none"/>
      <w:vertAlign w:val="baseline"/>
      <w:cs w:val="0"/>
      <w:em w:val="none"/>
    </w:rPr>
  </w:style>
  <w:style w:type="character" w:customStyle="1" w:styleId="WW8Num1z3">
    <w:name w:val="WW8Num1z3"/>
    <w:rsid w:val="005D5589"/>
    <w:rPr>
      <w:w w:val="100"/>
      <w:position w:val="-1"/>
      <w:effect w:val="none"/>
      <w:vertAlign w:val="baseline"/>
      <w:cs w:val="0"/>
      <w:em w:val="none"/>
    </w:rPr>
  </w:style>
  <w:style w:type="character" w:customStyle="1" w:styleId="WW8Num1z4">
    <w:name w:val="WW8Num1z4"/>
    <w:rsid w:val="005D5589"/>
    <w:rPr>
      <w:w w:val="100"/>
      <w:position w:val="-1"/>
      <w:effect w:val="none"/>
      <w:vertAlign w:val="baseline"/>
      <w:cs w:val="0"/>
      <w:em w:val="none"/>
    </w:rPr>
  </w:style>
  <w:style w:type="character" w:customStyle="1" w:styleId="WW8Num1z5">
    <w:name w:val="WW8Num1z5"/>
    <w:rsid w:val="005D5589"/>
    <w:rPr>
      <w:w w:val="100"/>
      <w:position w:val="-1"/>
      <w:effect w:val="none"/>
      <w:vertAlign w:val="baseline"/>
      <w:cs w:val="0"/>
      <w:em w:val="none"/>
    </w:rPr>
  </w:style>
  <w:style w:type="character" w:customStyle="1" w:styleId="WW8Num1z6">
    <w:name w:val="WW8Num1z6"/>
    <w:rsid w:val="005D5589"/>
    <w:rPr>
      <w:w w:val="100"/>
      <w:position w:val="-1"/>
      <w:effect w:val="none"/>
      <w:vertAlign w:val="baseline"/>
      <w:cs w:val="0"/>
      <w:em w:val="none"/>
    </w:rPr>
  </w:style>
  <w:style w:type="character" w:customStyle="1" w:styleId="WW8Num1z7">
    <w:name w:val="WW8Num1z7"/>
    <w:rsid w:val="005D5589"/>
    <w:rPr>
      <w:w w:val="100"/>
      <w:position w:val="-1"/>
      <w:effect w:val="none"/>
      <w:vertAlign w:val="baseline"/>
      <w:cs w:val="0"/>
      <w:em w:val="none"/>
    </w:rPr>
  </w:style>
  <w:style w:type="character" w:customStyle="1" w:styleId="WW8Num1z8">
    <w:name w:val="WW8Num1z8"/>
    <w:rsid w:val="005D5589"/>
    <w:rPr>
      <w:w w:val="100"/>
      <w:position w:val="-1"/>
      <w:effect w:val="none"/>
      <w:vertAlign w:val="baseline"/>
      <w:cs w:val="0"/>
      <w:em w:val="none"/>
    </w:rPr>
  </w:style>
  <w:style w:type="character" w:customStyle="1" w:styleId="WW8Num2z0">
    <w:name w:val="WW8Num2z0"/>
    <w:rsid w:val="005D5589"/>
    <w:rPr>
      <w:rFonts w:ascii="Symbol" w:hAnsi="Symbol" w:cs="OpenSymbol"/>
      <w:w w:val="100"/>
      <w:position w:val="-1"/>
      <w:effect w:val="none"/>
      <w:vertAlign w:val="baseline"/>
      <w:cs w:val="0"/>
      <w:em w:val="none"/>
    </w:rPr>
  </w:style>
  <w:style w:type="character" w:customStyle="1" w:styleId="WW8Num2z1">
    <w:name w:val="WW8Num2z1"/>
    <w:rsid w:val="005D5589"/>
    <w:rPr>
      <w:rFonts w:ascii="OpenSymbol" w:hAnsi="OpenSymbol" w:cs="OpenSymbol"/>
      <w:w w:val="100"/>
      <w:position w:val="-1"/>
      <w:effect w:val="none"/>
      <w:vertAlign w:val="baseline"/>
      <w:cs w:val="0"/>
      <w:em w:val="none"/>
    </w:rPr>
  </w:style>
  <w:style w:type="character" w:customStyle="1" w:styleId="WW8Num3z0">
    <w:name w:val="WW8Num3z0"/>
    <w:rsid w:val="005D5589"/>
    <w:rPr>
      <w:b/>
      <w:bCs/>
      <w:i/>
      <w:spacing w:val="-30"/>
      <w:w w:val="100"/>
      <w:position w:val="-1"/>
      <w:sz w:val="24"/>
      <w:szCs w:val="24"/>
      <w:effect w:val="none"/>
      <w:vertAlign w:val="baseline"/>
      <w:cs w:val="0"/>
      <w:em w:val="none"/>
      <w:lang w:val="it-IT" w:eastAsia="it-IT" w:bidi="it-IT"/>
    </w:rPr>
  </w:style>
  <w:style w:type="character" w:customStyle="1" w:styleId="WW8Num3z1">
    <w:name w:val="WW8Num3z1"/>
    <w:rsid w:val="005D5589"/>
    <w:rPr>
      <w:rFonts w:ascii="Symbol" w:hAnsi="Symbol" w:cs="Symbol"/>
      <w:w w:val="100"/>
      <w:position w:val="-1"/>
      <w:effect w:val="none"/>
      <w:vertAlign w:val="baseline"/>
      <w:cs w:val="0"/>
      <w:em w:val="none"/>
      <w:lang w:val="it-IT" w:eastAsia="it-IT" w:bidi="it-IT"/>
    </w:rPr>
  </w:style>
  <w:style w:type="character" w:customStyle="1" w:styleId="WW8Num4z0">
    <w:name w:val="WW8Num4z0"/>
    <w:rsid w:val="005D5589"/>
    <w:rPr>
      <w:rFonts w:ascii="Symbol" w:hAnsi="Symbol" w:cs="OpenSymbol"/>
      <w:w w:val="100"/>
      <w:position w:val="-1"/>
      <w:effect w:val="none"/>
      <w:vertAlign w:val="baseline"/>
      <w:cs w:val="0"/>
      <w:em w:val="none"/>
    </w:rPr>
  </w:style>
  <w:style w:type="character" w:customStyle="1" w:styleId="WW8Num4z1">
    <w:name w:val="WW8Num4z1"/>
    <w:rsid w:val="005D5589"/>
    <w:rPr>
      <w:rFonts w:ascii="OpenSymbol" w:hAnsi="OpenSymbol" w:cs="OpenSymbol"/>
      <w:w w:val="100"/>
      <w:position w:val="-1"/>
      <w:effect w:val="none"/>
      <w:vertAlign w:val="baseline"/>
      <w:cs w:val="0"/>
      <w:em w:val="none"/>
    </w:rPr>
  </w:style>
  <w:style w:type="character" w:customStyle="1" w:styleId="WW8Num5z0">
    <w:name w:val="WW8Num5z0"/>
    <w:rsid w:val="005D5589"/>
    <w:rPr>
      <w:rFonts w:ascii="Symbol" w:hAnsi="Symbol" w:cs="OpenSymbol"/>
      <w:w w:val="100"/>
      <w:position w:val="-1"/>
      <w:effect w:val="none"/>
      <w:vertAlign w:val="baseline"/>
      <w:cs w:val="0"/>
      <w:em w:val="none"/>
    </w:rPr>
  </w:style>
  <w:style w:type="character" w:customStyle="1" w:styleId="WW8Num5z1">
    <w:name w:val="WW8Num5z1"/>
    <w:rsid w:val="005D5589"/>
    <w:rPr>
      <w:rFonts w:ascii="OpenSymbol" w:hAnsi="OpenSymbol" w:cs="OpenSymbol"/>
      <w:w w:val="100"/>
      <w:position w:val="-1"/>
      <w:effect w:val="none"/>
      <w:vertAlign w:val="baseline"/>
      <w:cs w:val="0"/>
      <w:em w:val="none"/>
    </w:rPr>
  </w:style>
  <w:style w:type="character" w:customStyle="1" w:styleId="ListLabel3">
    <w:name w:val="ListLabel 3"/>
    <w:rsid w:val="005D5589"/>
    <w:rPr>
      <w:b/>
      <w:bCs/>
      <w:i/>
      <w:spacing w:val="-30"/>
      <w:w w:val="100"/>
      <w:position w:val="-1"/>
      <w:sz w:val="24"/>
      <w:szCs w:val="24"/>
      <w:effect w:val="none"/>
      <w:vertAlign w:val="baseline"/>
      <w:cs w:val="0"/>
      <w:em w:val="none"/>
      <w:lang w:val="it-IT" w:eastAsia="it-IT" w:bidi="it-IT"/>
    </w:rPr>
  </w:style>
  <w:style w:type="character" w:customStyle="1" w:styleId="ListLabel2">
    <w:name w:val="ListLabel 2"/>
    <w:rsid w:val="005D5589"/>
    <w:rPr>
      <w:w w:val="100"/>
      <w:position w:val="-1"/>
      <w:effect w:val="none"/>
      <w:vertAlign w:val="baseline"/>
      <w:cs w:val="0"/>
      <w:em w:val="none"/>
      <w:lang w:val="it-IT" w:eastAsia="it-IT" w:bidi="it-IT"/>
    </w:rPr>
  </w:style>
  <w:style w:type="character" w:customStyle="1" w:styleId="ListLabel7">
    <w:name w:val="ListLabel 7"/>
    <w:rsid w:val="005D5589"/>
    <w:rPr>
      <w:w w:val="100"/>
      <w:position w:val="-1"/>
      <w:effect w:val="none"/>
      <w:vertAlign w:val="baseline"/>
      <w:cs w:val="0"/>
      <w:em w:val="none"/>
    </w:rPr>
  </w:style>
  <w:style w:type="character" w:customStyle="1" w:styleId="ListLabel6">
    <w:name w:val="ListLabel 6"/>
    <w:rsid w:val="005D5589"/>
    <w:rPr>
      <w:spacing w:val="-30"/>
      <w:w w:val="100"/>
      <w:position w:val="-1"/>
      <w:sz w:val="24"/>
      <w:szCs w:val="24"/>
      <w:effect w:val="none"/>
      <w:vertAlign w:val="baseline"/>
      <w:cs w:val="0"/>
      <w:em w:val="none"/>
      <w:lang w:val="it-IT" w:eastAsia="it-IT" w:bidi="it-IT"/>
    </w:rPr>
  </w:style>
  <w:style w:type="character" w:styleId="Collegamentoipertestuale">
    <w:name w:val="Hyperlink"/>
    <w:rsid w:val="005D5589"/>
    <w:rPr>
      <w:color w:val="000080"/>
      <w:w w:val="100"/>
      <w:position w:val="-1"/>
      <w:u w:val="single"/>
      <w:effect w:val="none"/>
      <w:vertAlign w:val="baseline"/>
      <w:cs w:val="0"/>
      <w:em w:val="none"/>
    </w:rPr>
  </w:style>
  <w:style w:type="character" w:customStyle="1" w:styleId="ListLabel9">
    <w:name w:val="ListLabel 9"/>
    <w:rsid w:val="005D5589"/>
    <w:rPr>
      <w:caps w:val="0"/>
      <w:smallCaps w:val="0"/>
      <w:strike w:val="0"/>
      <w:dstrike w:val="0"/>
      <w:vanish w:val="0"/>
      <w:color w:val="000000"/>
      <w:w w:val="86"/>
      <w:position w:val="0"/>
      <w:sz w:val="22"/>
      <w:szCs w:val="24"/>
      <w:effect w:val="none"/>
      <w:vertAlign w:val="baseline"/>
      <w:cs w:val="0"/>
      <w:em w:val="none"/>
    </w:rPr>
  </w:style>
  <w:style w:type="character" w:customStyle="1" w:styleId="UnresolvedMention">
    <w:name w:val="Unresolved Mention"/>
    <w:rsid w:val="005D5589"/>
    <w:rPr>
      <w:color w:val="605E5C"/>
      <w:w w:val="100"/>
      <w:position w:val="-1"/>
      <w:effect w:val="none"/>
      <w:vertAlign w:val="baseline"/>
      <w:cs w:val="0"/>
      <w:em w:val="none"/>
    </w:rPr>
  </w:style>
  <w:style w:type="character" w:customStyle="1" w:styleId="TestofumettoCarattere">
    <w:name w:val="Testo fumetto Carattere"/>
    <w:rsid w:val="005D5589"/>
    <w:rPr>
      <w:rFonts w:ascii="Segoe UI" w:eastAsia="SimSun" w:hAnsi="Segoe UI" w:cs="Mangal"/>
      <w:w w:val="100"/>
      <w:kern w:val="1"/>
      <w:position w:val="-1"/>
      <w:sz w:val="18"/>
      <w:szCs w:val="16"/>
      <w:effect w:val="none"/>
      <w:vertAlign w:val="baseline"/>
      <w:cs w:val="0"/>
      <w:em w:val="none"/>
      <w:lang w:val="it-IT" w:eastAsia="hi-IN" w:bidi="hi-IN"/>
    </w:rPr>
  </w:style>
  <w:style w:type="character" w:customStyle="1" w:styleId="ListLabel10">
    <w:name w:val="ListLabel 10"/>
    <w:rsid w:val="005D5589"/>
    <w:rPr>
      <w:w w:val="100"/>
      <w:position w:val="-1"/>
      <w:effect w:val="none"/>
      <w:vertAlign w:val="baseline"/>
      <w:cs w:val="0"/>
      <w:em w:val="none"/>
    </w:rPr>
  </w:style>
  <w:style w:type="character" w:customStyle="1" w:styleId="ListLabel11">
    <w:name w:val="ListLabel 11"/>
    <w:rsid w:val="005D5589"/>
    <w:rPr>
      <w:b/>
      <w:bCs/>
      <w:i/>
      <w:spacing w:val="-30"/>
      <w:w w:val="100"/>
      <w:position w:val="-1"/>
      <w:sz w:val="24"/>
      <w:szCs w:val="24"/>
      <w:effect w:val="none"/>
      <w:vertAlign w:val="baseline"/>
      <w:cs w:val="0"/>
      <w:em w:val="none"/>
      <w:lang w:val="it-IT" w:eastAsia="it-IT" w:bidi="it-IT"/>
    </w:rPr>
  </w:style>
  <w:style w:type="character" w:customStyle="1" w:styleId="ListLabel12">
    <w:name w:val="ListLabel 12"/>
    <w:rsid w:val="005D5589"/>
    <w:rPr>
      <w:w w:val="100"/>
      <w:position w:val="-1"/>
      <w:effect w:val="none"/>
      <w:vertAlign w:val="baseline"/>
      <w:cs w:val="0"/>
      <w:em w:val="none"/>
      <w:lang w:val="it-IT" w:eastAsia="it-IT" w:bidi="it-IT"/>
    </w:rPr>
  </w:style>
  <w:style w:type="paragraph" w:customStyle="1" w:styleId="Intestazione2">
    <w:name w:val="Intestazione2"/>
    <w:basedOn w:val="Normale"/>
    <w:next w:val="Corpotesto"/>
    <w:rsid w:val="005D5589"/>
    <w:pPr>
      <w:keepNext/>
      <w:spacing w:before="240" w:after="120"/>
    </w:pPr>
    <w:rPr>
      <w:rFonts w:ascii="Arial" w:eastAsia="Microsoft YaHei" w:hAnsi="Arial" w:cs="Arial"/>
      <w:sz w:val="28"/>
      <w:szCs w:val="28"/>
    </w:rPr>
  </w:style>
  <w:style w:type="paragraph" w:styleId="Corpotesto">
    <w:name w:val="Body Text"/>
    <w:basedOn w:val="Normale"/>
    <w:rsid w:val="005D5589"/>
    <w:pPr>
      <w:spacing w:after="120"/>
      <w:ind w:left="0" w:firstLine="0"/>
    </w:pPr>
  </w:style>
  <w:style w:type="paragraph" w:styleId="Elenco">
    <w:name w:val="List"/>
    <w:basedOn w:val="Corpotesto"/>
    <w:rsid w:val="005D5589"/>
    <w:rPr>
      <w:rFonts w:cs="Arial"/>
    </w:rPr>
  </w:style>
  <w:style w:type="paragraph" w:customStyle="1" w:styleId="Didascalia2">
    <w:name w:val="Didascalia2"/>
    <w:basedOn w:val="Normale"/>
    <w:rsid w:val="005D5589"/>
    <w:pPr>
      <w:suppressLineNumbers/>
      <w:spacing w:before="120" w:after="120"/>
    </w:pPr>
    <w:rPr>
      <w:rFonts w:cs="Arial"/>
      <w:i/>
      <w:iCs/>
      <w:sz w:val="24"/>
      <w:szCs w:val="24"/>
    </w:rPr>
  </w:style>
  <w:style w:type="paragraph" w:customStyle="1" w:styleId="Indice">
    <w:name w:val="Indice"/>
    <w:basedOn w:val="Normale"/>
    <w:rsid w:val="005D5589"/>
    <w:pPr>
      <w:suppressLineNumbers/>
      <w:ind w:left="0" w:firstLine="0"/>
    </w:pPr>
    <w:rPr>
      <w:rFonts w:cs="Arial"/>
    </w:rPr>
  </w:style>
  <w:style w:type="paragraph" w:customStyle="1" w:styleId="Intestazione1">
    <w:name w:val="Intestazione1"/>
    <w:basedOn w:val="Normale"/>
    <w:rsid w:val="005D5589"/>
    <w:pPr>
      <w:keepNext/>
      <w:spacing w:before="240" w:after="120"/>
      <w:ind w:left="0" w:firstLine="0"/>
    </w:pPr>
    <w:rPr>
      <w:rFonts w:ascii="Arial" w:eastAsia="Microsoft YaHei" w:hAnsi="Arial" w:cs="Arial"/>
      <w:sz w:val="28"/>
      <w:szCs w:val="28"/>
    </w:rPr>
  </w:style>
  <w:style w:type="paragraph" w:customStyle="1" w:styleId="Didascalia1">
    <w:name w:val="Didascalia1"/>
    <w:basedOn w:val="Normale"/>
    <w:rsid w:val="005D5589"/>
    <w:pPr>
      <w:suppressLineNumbers/>
      <w:spacing w:before="120" w:after="120"/>
      <w:ind w:left="0" w:firstLine="0"/>
    </w:pPr>
    <w:rPr>
      <w:i/>
      <w:iCs/>
    </w:rPr>
  </w:style>
  <w:style w:type="paragraph" w:customStyle="1" w:styleId="Contenutotabella">
    <w:name w:val="Contenuto tabella"/>
    <w:basedOn w:val="Normale"/>
    <w:rsid w:val="005D5589"/>
    <w:pPr>
      <w:suppressLineNumbers/>
      <w:ind w:left="0" w:firstLine="0"/>
    </w:pPr>
  </w:style>
  <w:style w:type="paragraph" w:customStyle="1" w:styleId="Tabella">
    <w:name w:val="Tabella"/>
    <w:basedOn w:val="Didascalia1"/>
    <w:rsid w:val="005D5589"/>
  </w:style>
  <w:style w:type="paragraph" w:customStyle="1" w:styleId="Paragrafoelenco1">
    <w:name w:val="Paragrafo elenco1"/>
    <w:basedOn w:val="Normale"/>
    <w:rsid w:val="005D5589"/>
    <w:pPr>
      <w:ind w:left="479" w:hanging="360"/>
      <w:jc w:val="both"/>
    </w:pPr>
  </w:style>
  <w:style w:type="paragraph" w:customStyle="1" w:styleId="Default">
    <w:name w:val="Default"/>
    <w:basedOn w:val="Normale"/>
    <w:uiPriority w:val="99"/>
    <w:rsid w:val="005D5589"/>
    <w:pPr>
      <w:ind w:left="0" w:firstLine="0"/>
    </w:pPr>
    <w:rPr>
      <w:rFonts w:ascii="Arial" w:eastAsia="Arial" w:hAnsi="Arial" w:cs="Arial"/>
      <w:color w:val="000000"/>
    </w:rPr>
  </w:style>
  <w:style w:type="paragraph" w:customStyle="1" w:styleId="Intestazionetabella">
    <w:name w:val="Intestazione tabella"/>
    <w:basedOn w:val="Contenutotabella"/>
    <w:rsid w:val="005D5589"/>
    <w:pPr>
      <w:jc w:val="center"/>
    </w:pPr>
    <w:rPr>
      <w:b/>
      <w:bCs/>
    </w:rPr>
  </w:style>
  <w:style w:type="paragraph" w:styleId="Testofumetto">
    <w:name w:val="Balloon Text"/>
    <w:basedOn w:val="Normale"/>
    <w:rsid w:val="005D5589"/>
    <w:pPr>
      <w:ind w:left="0" w:firstLine="0"/>
    </w:pPr>
    <w:rPr>
      <w:rFonts w:ascii="Segoe UI" w:hAnsi="Segoe UI" w:cs="Mangal"/>
      <w:sz w:val="18"/>
      <w:szCs w:val="16"/>
    </w:rPr>
  </w:style>
  <w:style w:type="paragraph" w:styleId="Intestazione">
    <w:name w:val="header"/>
    <w:basedOn w:val="Normale"/>
    <w:qFormat/>
    <w:rsid w:val="005D5589"/>
    <w:pPr>
      <w:tabs>
        <w:tab w:val="center" w:pos="4819"/>
        <w:tab w:val="right" w:pos="9638"/>
      </w:tabs>
    </w:pPr>
    <w:rPr>
      <w:rFonts w:cs="Mangal"/>
      <w:szCs w:val="20"/>
    </w:rPr>
  </w:style>
  <w:style w:type="character" w:customStyle="1" w:styleId="IntestazioneCarattere">
    <w:name w:val="Intestazione Carattere"/>
    <w:rsid w:val="005D5589"/>
    <w:rPr>
      <w:rFonts w:ascii="Calibri" w:eastAsia="Lucida Sans Unicode" w:hAnsi="Calibri" w:cs="Mangal"/>
      <w:w w:val="100"/>
      <w:kern w:val="1"/>
      <w:position w:val="-1"/>
      <w:sz w:val="22"/>
      <w:effect w:val="none"/>
      <w:vertAlign w:val="baseline"/>
      <w:cs w:val="0"/>
      <w:em w:val="none"/>
      <w:lang w:eastAsia="hi-IN" w:bidi="hi-IN"/>
    </w:rPr>
  </w:style>
  <w:style w:type="paragraph" w:styleId="Pidipagina">
    <w:name w:val="footer"/>
    <w:basedOn w:val="Normale"/>
    <w:uiPriority w:val="99"/>
    <w:qFormat/>
    <w:rsid w:val="005D5589"/>
    <w:pPr>
      <w:tabs>
        <w:tab w:val="center" w:pos="4819"/>
        <w:tab w:val="right" w:pos="9638"/>
      </w:tabs>
    </w:pPr>
    <w:rPr>
      <w:rFonts w:cs="Mangal"/>
      <w:szCs w:val="20"/>
    </w:rPr>
  </w:style>
  <w:style w:type="character" w:customStyle="1" w:styleId="PidipaginaCarattere">
    <w:name w:val="Piè di pagina Carattere"/>
    <w:uiPriority w:val="99"/>
    <w:rsid w:val="005D5589"/>
    <w:rPr>
      <w:rFonts w:ascii="Calibri" w:eastAsia="Lucida Sans Unicode" w:hAnsi="Calibri" w:cs="Mangal"/>
      <w:w w:val="100"/>
      <w:kern w:val="1"/>
      <w:position w:val="-1"/>
      <w:sz w:val="22"/>
      <w:effect w:val="none"/>
      <w:vertAlign w:val="baseline"/>
      <w:cs w:val="0"/>
      <w:em w:val="none"/>
      <w:lang w:eastAsia="hi-IN" w:bidi="hi-IN"/>
    </w:rPr>
  </w:style>
  <w:style w:type="character" w:customStyle="1" w:styleId="Titolo3Carattere">
    <w:name w:val="Titolo 3 Carattere"/>
    <w:rsid w:val="005D5589"/>
    <w:rPr>
      <w:rFonts w:ascii="Cambria" w:eastAsia="Times New Roman" w:hAnsi="Cambria" w:cs="Mangal"/>
      <w:b/>
      <w:bCs/>
      <w:w w:val="100"/>
      <w:kern w:val="1"/>
      <w:position w:val="-1"/>
      <w:sz w:val="26"/>
      <w:szCs w:val="23"/>
      <w:effect w:val="none"/>
      <w:vertAlign w:val="baseline"/>
      <w:cs w:val="0"/>
      <w:em w:val="none"/>
      <w:lang w:eastAsia="hi-IN" w:bidi="hi-IN"/>
    </w:rPr>
  </w:style>
  <w:style w:type="character" w:customStyle="1" w:styleId="gd">
    <w:name w:val="gd"/>
    <w:rsid w:val="005D5589"/>
    <w:rPr>
      <w:w w:val="100"/>
      <w:position w:val="-1"/>
      <w:effect w:val="none"/>
      <w:vertAlign w:val="baseline"/>
      <w:cs w:val="0"/>
      <w:em w:val="none"/>
    </w:rPr>
  </w:style>
  <w:style w:type="paragraph" w:customStyle="1" w:styleId="TESTOLETTERA">
    <w:name w:val="TESTO LETTERA"/>
    <w:basedOn w:val="Normale"/>
    <w:rsid w:val="005D5589"/>
    <w:pPr>
      <w:spacing w:after="0" w:line="240" w:lineRule="auto"/>
    </w:pPr>
    <w:rPr>
      <w:rFonts w:ascii="Tahoma" w:eastAsia="Cambria" w:hAnsi="Tahoma" w:cs="Tahoma"/>
      <w:color w:val="000000"/>
      <w:szCs w:val="24"/>
      <w:lang w:eastAsia="zh-CN" w:bidi="ar-SA"/>
    </w:rPr>
  </w:style>
  <w:style w:type="table" w:styleId="Grigliatabella">
    <w:name w:val="Table Grid"/>
    <w:basedOn w:val="Tabellanormale"/>
    <w:rsid w:val="005D5589"/>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Normalbullet2ListParagraph">
    <w:name w:val="Paragrafo elenco;Normal bullet 2;List Paragraph"/>
    <w:basedOn w:val="Normale"/>
    <w:rsid w:val="005D5589"/>
    <w:pPr>
      <w:suppressAutoHyphens/>
      <w:spacing w:after="160" w:line="259" w:lineRule="auto"/>
      <w:ind w:left="720"/>
      <w:contextualSpacing/>
    </w:pPr>
    <w:rPr>
      <w:rFonts w:eastAsia="Calibri" w:cs="Times New Roman"/>
      <w:kern w:val="0"/>
      <w:lang w:eastAsia="en-US" w:bidi="ar-SA"/>
    </w:rPr>
  </w:style>
  <w:style w:type="character" w:customStyle="1" w:styleId="ParagrafoelencoCarattereNormalbullet2CarattereListParagraphCarattere">
    <w:name w:val="Paragrafo elenco Carattere;Normal bullet 2 Carattere;List Paragraph Carattere"/>
    <w:rsid w:val="005D5589"/>
    <w:rPr>
      <w:rFonts w:ascii="Calibri" w:eastAsia="Calibri" w:hAnsi="Calibri"/>
      <w:w w:val="100"/>
      <w:position w:val="-1"/>
      <w:sz w:val="22"/>
      <w:szCs w:val="22"/>
      <w:effect w:val="none"/>
      <w:vertAlign w:val="baseline"/>
      <w:cs w:val="0"/>
      <w:em w:val="none"/>
      <w:lang w:eastAsia="en-US"/>
    </w:rPr>
  </w:style>
  <w:style w:type="paragraph" w:styleId="Sottotitolo">
    <w:name w:val="Subtitle"/>
    <w:basedOn w:val="Normale"/>
    <w:next w:val="Normale"/>
    <w:rsid w:val="005D5589"/>
    <w:pPr>
      <w:keepNext/>
      <w:keepLines/>
      <w:spacing w:before="360" w:after="80"/>
    </w:pPr>
    <w:rPr>
      <w:rFonts w:ascii="Georgia" w:eastAsia="Georgia" w:hAnsi="Georgia" w:cs="Georgia"/>
      <w:i/>
      <w:color w:val="666666"/>
      <w:sz w:val="48"/>
      <w:szCs w:val="48"/>
    </w:rPr>
  </w:style>
  <w:style w:type="table" w:customStyle="1" w:styleId="a">
    <w:basedOn w:val="TableNormal1"/>
    <w:rsid w:val="005D5589"/>
    <w:tblPr>
      <w:tblStyleRowBandSize w:val="1"/>
      <w:tblStyleColBandSize w:val="1"/>
      <w:tblCellMar>
        <w:top w:w="0" w:type="dxa"/>
        <w:left w:w="108" w:type="dxa"/>
        <w:bottom w:w="0" w:type="dxa"/>
        <w:right w:w="108" w:type="dxa"/>
      </w:tblCellMar>
    </w:tblPr>
  </w:style>
  <w:style w:type="table" w:customStyle="1" w:styleId="a0">
    <w:basedOn w:val="TableNormal1"/>
    <w:rsid w:val="005D5589"/>
    <w:tblPr>
      <w:tblStyleRowBandSize w:val="1"/>
      <w:tblStyleColBandSize w:val="1"/>
      <w:tblCellMar>
        <w:top w:w="55" w:type="dxa"/>
        <w:left w:w="55" w:type="dxa"/>
        <w:bottom w:w="55" w:type="dxa"/>
        <w:right w:w="55" w:type="dxa"/>
      </w:tblCellMar>
    </w:tblPr>
  </w:style>
  <w:style w:type="paragraph" w:styleId="Paragrafoelenco">
    <w:name w:val="List Paragraph"/>
    <w:basedOn w:val="Normale"/>
    <w:uiPriority w:val="34"/>
    <w:qFormat/>
    <w:rsid w:val="007B0C9A"/>
    <w:pPr>
      <w:ind w:left="720"/>
      <w:contextualSpacing/>
    </w:pPr>
    <w:rPr>
      <w:rFonts w:cs="Mangal"/>
      <w:szCs w:val="20"/>
    </w:rPr>
  </w:style>
  <w:style w:type="table" w:customStyle="1" w:styleId="a1">
    <w:basedOn w:val="TableNormal1"/>
    <w:rsid w:val="005D5589"/>
    <w:tblPr>
      <w:tblStyleRowBandSize w:val="1"/>
      <w:tblStyleColBandSize w:val="1"/>
      <w:tblCellMar>
        <w:top w:w="0" w:type="dxa"/>
        <w:left w:w="108" w:type="dxa"/>
        <w:bottom w:w="0" w:type="dxa"/>
        <w:right w:w="108" w:type="dxa"/>
      </w:tblCellMar>
    </w:tblPr>
  </w:style>
  <w:style w:type="table" w:customStyle="1" w:styleId="a2">
    <w:basedOn w:val="TableNormal1"/>
    <w:rsid w:val="005D5589"/>
    <w:tblPr>
      <w:tblStyleRowBandSize w:val="1"/>
      <w:tblStyleColBandSize w:val="1"/>
      <w:tblCellMar>
        <w:top w:w="55" w:type="dxa"/>
        <w:left w:w="55" w:type="dxa"/>
        <w:bottom w:w="55" w:type="dxa"/>
        <w:right w:w="55" w:type="dxa"/>
      </w:tblCellMar>
    </w:tblPr>
  </w:style>
  <w:style w:type="table" w:customStyle="1" w:styleId="a3">
    <w:basedOn w:val="TableNormal1"/>
    <w:rsid w:val="005D5589"/>
    <w:tblPr>
      <w:tblStyleRowBandSize w:val="1"/>
      <w:tblStyleColBandSize w:val="1"/>
      <w:tblCellMar>
        <w:top w:w="55" w:type="dxa"/>
        <w:left w:w="55" w:type="dxa"/>
        <w:bottom w:w="55" w:type="dxa"/>
        <w:right w:w="55" w:type="dxa"/>
      </w:tblCellMar>
    </w:tblPr>
  </w:style>
  <w:style w:type="table" w:customStyle="1" w:styleId="a4">
    <w:basedOn w:val="TableNormal0"/>
    <w:rsid w:val="005D5589"/>
    <w:tblPr>
      <w:tblStyleRowBandSize w:val="1"/>
      <w:tblStyleColBandSize w:val="1"/>
      <w:tblCellMar>
        <w:top w:w="55" w:type="dxa"/>
        <w:left w:w="55" w:type="dxa"/>
        <w:bottom w:w="55" w:type="dxa"/>
        <w:right w:w="55" w:type="dxa"/>
      </w:tblCellMar>
    </w:tblPr>
  </w:style>
  <w:style w:type="table" w:customStyle="1" w:styleId="a5">
    <w:basedOn w:val="TableNormal0"/>
    <w:rsid w:val="005D5589"/>
    <w:tblPr>
      <w:tblStyleRowBandSize w:val="1"/>
      <w:tblStyleColBandSize w:val="1"/>
      <w:tblCellMar>
        <w:top w:w="55" w:type="dxa"/>
        <w:left w:w="55" w:type="dxa"/>
        <w:bottom w:w="55" w:type="dxa"/>
        <w:right w:w="55" w:type="dxa"/>
      </w:tblCellMar>
    </w:tblPr>
  </w:style>
  <w:style w:type="table" w:customStyle="1" w:styleId="a6">
    <w:basedOn w:val="TableNormal0"/>
    <w:rsid w:val="005D5589"/>
    <w:tblPr>
      <w:tblStyleRowBandSize w:val="1"/>
      <w:tblStyleColBandSize w:val="1"/>
      <w:tblCellMar>
        <w:top w:w="55" w:type="dxa"/>
        <w:left w:w="55" w:type="dxa"/>
        <w:bottom w:w="55" w:type="dxa"/>
        <w:right w:w="55" w:type="dxa"/>
      </w:tblCellMar>
    </w:tblPr>
  </w:style>
  <w:style w:type="paragraph" w:styleId="NormaleWeb">
    <w:name w:val="Normal (Web)"/>
    <w:basedOn w:val="Normale"/>
    <w:uiPriority w:val="99"/>
    <w:semiHidden/>
    <w:unhideWhenUsed/>
    <w:rsid w:val="00EE471B"/>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it-IT" w:bidi="ar-SA"/>
    </w:rPr>
  </w:style>
  <w:style w:type="character" w:styleId="Enfasigrassetto">
    <w:name w:val="Strong"/>
    <w:basedOn w:val="Carpredefinitoparagrafo"/>
    <w:uiPriority w:val="22"/>
    <w:qFormat/>
    <w:rsid w:val="00EE471B"/>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it-IT" w:eastAsia="it-IT" w:bidi="ar-SA"/>
      </w:rPr>
    </w:rPrDefault>
    <w:pPrDefault>
      <w:pPr>
        <w:spacing w:after="200" w:line="276" w:lineRule="auto"/>
        <w:ind w:hang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pPr>
      <w:ind w:leftChars="-1" w:left="-1" w:hangingChars="1"/>
      <w:textDirection w:val="btLr"/>
      <w:textAlignment w:val="top"/>
      <w:outlineLvl w:val="0"/>
    </w:pPr>
    <w:rPr>
      <w:rFonts w:eastAsia="Lucida Sans Unicode" w:cs="font331"/>
      <w:kern w:val="1"/>
      <w:position w:val="-1"/>
      <w:lang w:eastAsia="hi-IN" w:bidi="hi-IN"/>
    </w:rPr>
  </w:style>
  <w:style w:type="paragraph" w:styleId="Titolo1">
    <w:name w:val="heading 1"/>
    <w:basedOn w:val="Normale"/>
    <w:next w:val="Corpotesto"/>
    <w:pPr>
      <w:ind w:left="120" w:firstLine="0"/>
    </w:pPr>
    <w:rPr>
      <w:b/>
      <w:bCs/>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qFormat/>
    <w:pPr>
      <w:keepNext/>
      <w:spacing w:before="240" w:after="60"/>
      <w:outlineLvl w:val="2"/>
    </w:pPr>
    <w:rPr>
      <w:rFonts w:ascii="Cambria" w:eastAsia="Times New Roman" w:hAnsi="Cambria" w:cs="Mangal"/>
      <w:b/>
      <w:bCs/>
      <w:sz w:val="26"/>
      <w:szCs w:val="23"/>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0">
    <w:name w:val="WW8Num2z0"/>
    <w:rPr>
      <w:rFonts w:ascii="Symbol" w:hAnsi="Symbol" w:cs="OpenSymbol"/>
      <w:w w:val="100"/>
      <w:position w:val="-1"/>
      <w:effect w:val="none"/>
      <w:vertAlign w:val="baseline"/>
      <w:cs w:val="0"/>
      <w:em w:val="none"/>
    </w:rPr>
  </w:style>
  <w:style w:type="character" w:customStyle="1" w:styleId="WW8Num2z1">
    <w:name w:val="WW8Num2z1"/>
    <w:rPr>
      <w:rFonts w:ascii="OpenSymbol" w:hAnsi="OpenSymbol" w:cs="OpenSymbol"/>
      <w:w w:val="100"/>
      <w:position w:val="-1"/>
      <w:effect w:val="none"/>
      <w:vertAlign w:val="baseline"/>
      <w:cs w:val="0"/>
      <w:em w:val="none"/>
    </w:rPr>
  </w:style>
  <w:style w:type="character" w:customStyle="1" w:styleId="WW8Num3z0">
    <w:name w:val="WW8Num3z0"/>
    <w:rPr>
      <w:b/>
      <w:bCs/>
      <w:i/>
      <w:spacing w:val="-30"/>
      <w:w w:val="100"/>
      <w:position w:val="-1"/>
      <w:sz w:val="24"/>
      <w:szCs w:val="24"/>
      <w:effect w:val="none"/>
      <w:vertAlign w:val="baseline"/>
      <w:cs w:val="0"/>
      <w:em w:val="none"/>
      <w:lang w:val="it-IT" w:eastAsia="it-IT" w:bidi="it-IT"/>
    </w:rPr>
  </w:style>
  <w:style w:type="character" w:customStyle="1" w:styleId="WW8Num3z1">
    <w:name w:val="WW8Num3z1"/>
    <w:rPr>
      <w:rFonts w:ascii="Symbol" w:hAnsi="Symbol" w:cs="Symbol"/>
      <w:w w:val="100"/>
      <w:position w:val="-1"/>
      <w:effect w:val="none"/>
      <w:vertAlign w:val="baseline"/>
      <w:cs w:val="0"/>
      <w:em w:val="none"/>
      <w:lang w:val="it-IT" w:eastAsia="it-IT" w:bidi="it-IT"/>
    </w:rPr>
  </w:style>
  <w:style w:type="character" w:customStyle="1" w:styleId="WW8Num4z0">
    <w:name w:val="WW8Num4z0"/>
    <w:rPr>
      <w:rFonts w:ascii="Symbol" w:hAnsi="Symbol" w:cs="Open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Open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ListLabel3">
    <w:name w:val="ListLabel 3"/>
    <w:rPr>
      <w:b/>
      <w:bCs/>
      <w:i/>
      <w:spacing w:val="-30"/>
      <w:w w:val="100"/>
      <w:position w:val="-1"/>
      <w:sz w:val="24"/>
      <w:szCs w:val="24"/>
      <w:effect w:val="none"/>
      <w:vertAlign w:val="baseline"/>
      <w:cs w:val="0"/>
      <w:em w:val="none"/>
      <w:lang w:val="it-IT" w:eastAsia="it-IT" w:bidi="it-IT"/>
    </w:rPr>
  </w:style>
  <w:style w:type="character" w:customStyle="1" w:styleId="ListLabel2">
    <w:name w:val="ListLabel 2"/>
    <w:rPr>
      <w:w w:val="100"/>
      <w:position w:val="-1"/>
      <w:effect w:val="none"/>
      <w:vertAlign w:val="baseline"/>
      <w:cs w:val="0"/>
      <w:em w:val="none"/>
      <w:lang w:val="it-IT" w:eastAsia="it-IT" w:bidi="it-IT"/>
    </w:rPr>
  </w:style>
  <w:style w:type="character" w:customStyle="1" w:styleId="ListLabel7">
    <w:name w:val="ListLabel 7"/>
    <w:rPr>
      <w:w w:val="100"/>
      <w:position w:val="-1"/>
      <w:effect w:val="none"/>
      <w:vertAlign w:val="baseline"/>
      <w:cs w:val="0"/>
      <w:em w:val="none"/>
    </w:rPr>
  </w:style>
  <w:style w:type="character" w:customStyle="1" w:styleId="ListLabel6">
    <w:name w:val="ListLabel 6"/>
    <w:rPr>
      <w:spacing w:val="-30"/>
      <w:w w:val="100"/>
      <w:position w:val="-1"/>
      <w:sz w:val="24"/>
      <w:szCs w:val="24"/>
      <w:effect w:val="none"/>
      <w:vertAlign w:val="baseline"/>
      <w:cs w:val="0"/>
      <w:em w:val="none"/>
      <w:lang w:val="it-IT" w:eastAsia="it-IT" w:bidi="it-IT"/>
    </w:rPr>
  </w:style>
  <w:style w:type="character" w:styleId="Collegamentoipertestuale">
    <w:name w:val="Hyperlink"/>
    <w:rPr>
      <w:color w:val="000080"/>
      <w:w w:val="100"/>
      <w:position w:val="-1"/>
      <w:u w:val="single"/>
      <w:effect w:val="none"/>
      <w:vertAlign w:val="baseline"/>
      <w:cs w:val="0"/>
      <w:em w:val="none"/>
    </w:rPr>
  </w:style>
  <w:style w:type="character" w:customStyle="1" w:styleId="ListLabel9">
    <w:name w:val="ListLabel 9"/>
    <w:rPr>
      <w:caps w:val="0"/>
      <w:smallCaps w:val="0"/>
      <w:strike w:val="0"/>
      <w:dstrike w:val="0"/>
      <w:vanish w:val="0"/>
      <w:color w:val="000000"/>
      <w:w w:val="86"/>
      <w:position w:val="0"/>
      <w:sz w:val="22"/>
      <w:szCs w:val="24"/>
      <w:effect w:val="none"/>
      <w:vertAlign w:val="baseline"/>
      <w:cs w:val="0"/>
      <w:em w:val="none"/>
    </w:rPr>
  </w:style>
  <w:style w:type="character" w:customStyle="1" w:styleId="UnresolvedMention">
    <w:name w:val="Unresolved Mention"/>
    <w:rPr>
      <w:color w:val="605E5C"/>
      <w:w w:val="100"/>
      <w:position w:val="-1"/>
      <w:effect w:val="none"/>
      <w:vertAlign w:val="baseline"/>
      <w:cs w:val="0"/>
      <w:em w:val="none"/>
    </w:rPr>
  </w:style>
  <w:style w:type="character" w:customStyle="1" w:styleId="TestofumettoCarattere">
    <w:name w:val="Testo fumetto Carattere"/>
    <w:rPr>
      <w:rFonts w:ascii="Segoe UI" w:eastAsia="SimSun" w:hAnsi="Segoe UI" w:cs="Mangal"/>
      <w:w w:val="100"/>
      <w:kern w:val="1"/>
      <w:position w:val="-1"/>
      <w:sz w:val="18"/>
      <w:szCs w:val="16"/>
      <w:effect w:val="none"/>
      <w:vertAlign w:val="baseline"/>
      <w:cs w:val="0"/>
      <w:em w:val="none"/>
      <w:lang w:val="it-IT" w:eastAsia="hi-IN" w:bidi="hi-IN"/>
    </w:rPr>
  </w:style>
  <w:style w:type="character" w:customStyle="1" w:styleId="ListLabel10">
    <w:name w:val="ListLabel 10"/>
    <w:rPr>
      <w:w w:val="100"/>
      <w:position w:val="-1"/>
      <w:effect w:val="none"/>
      <w:vertAlign w:val="baseline"/>
      <w:cs w:val="0"/>
      <w:em w:val="none"/>
    </w:rPr>
  </w:style>
  <w:style w:type="character" w:customStyle="1" w:styleId="ListLabel11">
    <w:name w:val="ListLabel 11"/>
    <w:rPr>
      <w:b/>
      <w:bCs/>
      <w:i/>
      <w:spacing w:val="-30"/>
      <w:w w:val="100"/>
      <w:position w:val="-1"/>
      <w:sz w:val="24"/>
      <w:szCs w:val="24"/>
      <w:effect w:val="none"/>
      <w:vertAlign w:val="baseline"/>
      <w:cs w:val="0"/>
      <w:em w:val="none"/>
      <w:lang w:val="it-IT" w:eastAsia="it-IT" w:bidi="it-IT"/>
    </w:rPr>
  </w:style>
  <w:style w:type="character" w:customStyle="1" w:styleId="ListLabel12">
    <w:name w:val="ListLabel 12"/>
    <w:rPr>
      <w:w w:val="100"/>
      <w:position w:val="-1"/>
      <w:effect w:val="none"/>
      <w:vertAlign w:val="baseline"/>
      <w:cs w:val="0"/>
      <w:em w:val="none"/>
      <w:lang w:val="it-IT" w:eastAsia="it-IT" w:bidi="it-IT"/>
    </w:rPr>
  </w:style>
  <w:style w:type="paragraph" w:customStyle="1" w:styleId="Intestazione2">
    <w:name w:val="Intestazione2"/>
    <w:basedOn w:val="Normale"/>
    <w:next w:val="Corpotesto"/>
    <w:pPr>
      <w:keepNext/>
      <w:spacing w:before="240" w:after="120"/>
    </w:pPr>
    <w:rPr>
      <w:rFonts w:ascii="Arial" w:eastAsia="Microsoft YaHei" w:hAnsi="Arial" w:cs="Arial"/>
      <w:sz w:val="28"/>
      <w:szCs w:val="28"/>
    </w:rPr>
  </w:style>
  <w:style w:type="paragraph" w:styleId="Corpotesto">
    <w:name w:val="Body Text"/>
    <w:basedOn w:val="Normale"/>
    <w:pPr>
      <w:spacing w:after="120"/>
      <w:ind w:left="0" w:firstLine="0"/>
    </w:pPr>
  </w:style>
  <w:style w:type="paragraph" w:styleId="Elenco">
    <w:name w:val="List"/>
    <w:basedOn w:val="Corpotesto"/>
    <w:rPr>
      <w:rFonts w:cs="Arial"/>
    </w:rPr>
  </w:style>
  <w:style w:type="paragraph" w:customStyle="1" w:styleId="Didascalia2">
    <w:name w:val="Didascalia2"/>
    <w:basedOn w:val="Normale"/>
    <w:pPr>
      <w:suppressLineNumbers/>
      <w:spacing w:before="120" w:after="120"/>
    </w:pPr>
    <w:rPr>
      <w:rFonts w:cs="Arial"/>
      <w:i/>
      <w:iCs/>
      <w:sz w:val="24"/>
      <w:szCs w:val="24"/>
    </w:rPr>
  </w:style>
  <w:style w:type="paragraph" w:customStyle="1" w:styleId="Indice">
    <w:name w:val="Indice"/>
    <w:basedOn w:val="Normale"/>
    <w:pPr>
      <w:suppressLineNumbers/>
      <w:ind w:left="0" w:firstLine="0"/>
    </w:pPr>
    <w:rPr>
      <w:rFonts w:cs="Arial"/>
    </w:rPr>
  </w:style>
  <w:style w:type="paragraph" w:customStyle="1" w:styleId="Intestazione1">
    <w:name w:val="Intestazione1"/>
    <w:basedOn w:val="Normale"/>
    <w:pPr>
      <w:keepNext/>
      <w:spacing w:before="240" w:after="120"/>
      <w:ind w:left="0" w:firstLine="0"/>
    </w:pPr>
    <w:rPr>
      <w:rFonts w:ascii="Arial" w:eastAsia="Microsoft YaHei" w:hAnsi="Arial" w:cs="Arial"/>
      <w:sz w:val="28"/>
      <w:szCs w:val="28"/>
    </w:rPr>
  </w:style>
  <w:style w:type="paragraph" w:customStyle="1" w:styleId="Didascalia1">
    <w:name w:val="Didascalia1"/>
    <w:basedOn w:val="Normale"/>
    <w:pPr>
      <w:suppressLineNumbers/>
      <w:spacing w:before="120" w:after="120"/>
      <w:ind w:left="0" w:firstLine="0"/>
    </w:pPr>
    <w:rPr>
      <w:i/>
      <w:iCs/>
    </w:rPr>
  </w:style>
  <w:style w:type="paragraph" w:customStyle="1" w:styleId="Contenutotabella">
    <w:name w:val="Contenuto tabella"/>
    <w:basedOn w:val="Normale"/>
    <w:pPr>
      <w:suppressLineNumbers/>
      <w:ind w:left="0" w:firstLine="0"/>
    </w:pPr>
  </w:style>
  <w:style w:type="paragraph" w:customStyle="1" w:styleId="Tabella">
    <w:name w:val="Tabella"/>
    <w:basedOn w:val="Didascalia1"/>
  </w:style>
  <w:style w:type="paragraph" w:customStyle="1" w:styleId="Paragrafoelenco1">
    <w:name w:val="Paragrafo elenco1"/>
    <w:basedOn w:val="Normale"/>
    <w:pPr>
      <w:ind w:left="479" w:hanging="360"/>
      <w:jc w:val="both"/>
    </w:pPr>
  </w:style>
  <w:style w:type="paragraph" w:customStyle="1" w:styleId="Default">
    <w:name w:val="Default"/>
    <w:basedOn w:val="Normale"/>
    <w:uiPriority w:val="99"/>
    <w:pPr>
      <w:ind w:left="0" w:firstLine="0"/>
    </w:pPr>
    <w:rPr>
      <w:rFonts w:ascii="Arial" w:eastAsia="Arial" w:hAnsi="Arial" w:cs="Arial"/>
      <w:color w:val="000000"/>
    </w:rPr>
  </w:style>
  <w:style w:type="paragraph" w:customStyle="1" w:styleId="Intestazionetabella">
    <w:name w:val="Intestazione tabella"/>
    <w:basedOn w:val="Contenutotabella"/>
    <w:pPr>
      <w:jc w:val="center"/>
    </w:pPr>
    <w:rPr>
      <w:b/>
      <w:bCs/>
    </w:rPr>
  </w:style>
  <w:style w:type="paragraph" w:styleId="Testofumetto">
    <w:name w:val="Balloon Text"/>
    <w:basedOn w:val="Normale"/>
    <w:pPr>
      <w:ind w:left="0" w:firstLine="0"/>
    </w:pPr>
    <w:rPr>
      <w:rFonts w:ascii="Segoe UI" w:hAnsi="Segoe UI" w:cs="Mangal"/>
      <w:sz w:val="18"/>
      <w:szCs w:val="16"/>
    </w:rPr>
  </w:style>
  <w:style w:type="paragraph" w:styleId="Intestazione">
    <w:name w:val="header"/>
    <w:basedOn w:val="Normale"/>
    <w:qFormat/>
    <w:pPr>
      <w:tabs>
        <w:tab w:val="center" w:pos="4819"/>
        <w:tab w:val="right" w:pos="9638"/>
      </w:tabs>
    </w:pPr>
    <w:rPr>
      <w:rFonts w:cs="Mangal"/>
      <w:szCs w:val="20"/>
    </w:rPr>
  </w:style>
  <w:style w:type="character" w:customStyle="1" w:styleId="IntestazioneCarattere">
    <w:name w:val="Intestazione Carattere"/>
    <w:rPr>
      <w:rFonts w:ascii="Calibri" w:eastAsia="Lucida Sans Unicode" w:hAnsi="Calibri" w:cs="Mangal"/>
      <w:w w:val="100"/>
      <w:kern w:val="1"/>
      <w:position w:val="-1"/>
      <w:sz w:val="22"/>
      <w:effect w:val="none"/>
      <w:vertAlign w:val="baseline"/>
      <w:cs w:val="0"/>
      <w:em w:val="none"/>
      <w:lang w:eastAsia="hi-IN" w:bidi="hi-IN"/>
    </w:rPr>
  </w:style>
  <w:style w:type="paragraph" w:styleId="Pidipagina">
    <w:name w:val="footer"/>
    <w:basedOn w:val="Normale"/>
    <w:qFormat/>
    <w:pPr>
      <w:tabs>
        <w:tab w:val="center" w:pos="4819"/>
        <w:tab w:val="right" w:pos="9638"/>
      </w:tabs>
    </w:pPr>
    <w:rPr>
      <w:rFonts w:cs="Mangal"/>
      <w:szCs w:val="20"/>
    </w:rPr>
  </w:style>
  <w:style w:type="character" w:customStyle="1" w:styleId="PidipaginaCarattere">
    <w:name w:val="Piè di pagina Carattere"/>
    <w:rPr>
      <w:rFonts w:ascii="Calibri" w:eastAsia="Lucida Sans Unicode" w:hAnsi="Calibri" w:cs="Mangal"/>
      <w:w w:val="100"/>
      <w:kern w:val="1"/>
      <w:position w:val="-1"/>
      <w:sz w:val="22"/>
      <w:effect w:val="none"/>
      <w:vertAlign w:val="baseline"/>
      <w:cs w:val="0"/>
      <w:em w:val="none"/>
      <w:lang w:eastAsia="hi-IN" w:bidi="hi-IN"/>
    </w:rPr>
  </w:style>
  <w:style w:type="character" w:customStyle="1" w:styleId="Titolo3Carattere">
    <w:name w:val="Titolo 3 Carattere"/>
    <w:rPr>
      <w:rFonts w:ascii="Cambria" w:eastAsia="Times New Roman" w:hAnsi="Cambria" w:cs="Mangal"/>
      <w:b/>
      <w:bCs/>
      <w:w w:val="100"/>
      <w:kern w:val="1"/>
      <w:position w:val="-1"/>
      <w:sz w:val="26"/>
      <w:szCs w:val="23"/>
      <w:effect w:val="none"/>
      <w:vertAlign w:val="baseline"/>
      <w:cs w:val="0"/>
      <w:em w:val="none"/>
      <w:lang w:eastAsia="hi-IN" w:bidi="hi-IN"/>
    </w:rPr>
  </w:style>
  <w:style w:type="character" w:customStyle="1" w:styleId="gd">
    <w:name w:val="gd"/>
    <w:rPr>
      <w:w w:val="100"/>
      <w:position w:val="-1"/>
      <w:effect w:val="none"/>
      <w:vertAlign w:val="baseline"/>
      <w:cs w:val="0"/>
      <w:em w:val="none"/>
    </w:rPr>
  </w:style>
  <w:style w:type="paragraph" w:customStyle="1" w:styleId="TESTOLETTERA">
    <w:name w:val="TESTO LETTERA"/>
    <w:basedOn w:val="Normale"/>
    <w:pPr>
      <w:spacing w:after="0" w:line="240" w:lineRule="auto"/>
    </w:pPr>
    <w:rPr>
      <w:rFonts w:ascii="Tahoma" w:eastAsia="Cambria" w:hAnsi="Tahoma" w:cs="Tahoma"/>
      <w:color w:val="000000"/>
      <w:szCs w:val="24"/>
      <w:lang w:eastAsia="zh-CN" w:bidi="ar-SA"/>
    </w:rPr>
  </w:style>
  <w:style w:type="table" w:styleId="Grigliatabella">
    <w:name w:val="Table Grid"/>
    <w:basedOn w:val="Tabellanormale"/>
    <w:pPr>
      <w:suppressAutoHyphens/>
      <w:spacing w:line="1" w:lineRule="atLeast"/>
      <w:ind w:leftChars="-1" w:left="-1" w:hangingChars="1"/>
      <w:textDirection w:val="btLr"/>
      <w:textAlignment w:val="top"/>
      <w:outlineLvl w:val="0"/>
    </w:pPr>
    <w:rPr>
      <w:position w:val="-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aragrafoelencoNormalbullet2ListParagraph">
    <w:name w:val="Paragrafo elenco;Normal bullet 2;List Paragraph"/>
    <w:basedOn w:val="Normale"/>
    <w:pPr>
      <w:suppressAutoHyphens/>
      <w:spacing w:after="160" w:line="259" w:lineRule="auto"/>
      <w:ind w:left="720"/>
      <w:contextualSpacing/>
    </w:pPr>
    <w:rPr>
      <w:rFonts w:eastAsia="Calibri" w:cs="Times New Roman"/>
      <w:kern w:val="0"/>
      <w:lang w:eastAsia="en-US" w:bidi="ar-SA"/>
    </w:rPr>
  </w:style>
  <w:style w:type="character" w:customStyle="1" w:styleId="ParagrafoelencoCarattereNormalbullet2CarattereListParagraphCarattere">
    <w:name w:val="Paragrafo elenco Carattere;Normal bullet 2 Carattere;List Paragraph Carattere"/>
    <w:rPr>
      <w:rFonts w:ascii="Calibri" w:eastAsia="Calibri" w:hAnsi="Calibri"/>
      <w:w w:val="100"/>
      <w:position w:val="-1"/>
      <w:sz w:val="22"/>
      <w:szCs w:val="22"/>
      <w:effect w:val="none"/>
      <w:vertAlign w:val="baseline"/>
      <w:cs w:val="0"/>
      <w:em w:val="none"/>
      <w:lang w:eastAsia="en-US"/>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top w:w="0" w:type="dxa"/>
        <w:left w:w="108" w:type="dxa"/>
        <w:bottom w:w="0" w:type="dxa"/>
        <w:right w:w="108" w:type="dxa"/>
      </w:tblCellMar>
    </w:tblPr>
  </w:style>
  <w:style w:type="table" w:customStyle="1" w:styleId="a0">
    <w:basedOn w:val="TableNormal1"/>
    <w:tblPr>
      <w:tblStyleRowBandSize w:val="1"/>
      <w:tblStyleColBandSize w:val="1"/>
      <w:tblCellMar>
        <w:top w:w="55" w:type="dxa"/>
        <w:left w:w="55" w:type="dxa"/>
        <w:bottom w:w="55" w:type="dxa"/>
        <w:right w:w="55" w:type="dxa"/>
      </w:tblCellMar>
    </w:tblPr>
  </w:style>
  <w:style w:type="paragraph" w:styleId="Paragrafoelenco">
    <w:name w:val="List Paragraph"/>
    <w:basedOn w:val="Normale"/>
    <w:uiPriority w:val="34"/>
    <w:qFormat/>
    <w:rsid w:val="007B0C9A"/>
    <w:pPr>
      <w:ind w:left="720"/>
      <w:contextualSpacing/>
    </w:pPr>
    <w:rPr>
      <w:rFonts w:cs="Mangal"/>
      <w:szCs w:val="20"/>
    </w:rPr>
  </w:style>
  <w:style w:type="table" w:customStyle="1" w:styleId="a1">
    <w:basedOn w:val="TableNormal1"/>
    <w:tblPr>
      <w:tblStyleRowBandSize w:val="1"/>
      <w:tblStyleColBandSize w:val="1"/>
      <w:tblCellMar>
        <w:top w:w="0" w:type="dxa"/>
        <w:left w:w="108" w:type="dxa"/>
        <w:bottom w:w="0" w:type="dxa"/>
        <w:right w:w="108" w:type="dxa"/>
      </w:tblCellMar>
    </w:tblPr>
  </w:style>
  <w:style w:type="table" w:customStyle="1" w:styleId="a2">
    <w:basedOn w:val="TableNormal1"/>
    <w:tblPr>
      <w:tblStyleRowBandSize w:val="1"/>
      <w:tblStyleColBandSize w:val="1"/>
      <w:tblCellMar>
        <w:top w:w="55" w:type="dxa"/>
        <w:left w:w="55" w:type="dxa"/>
        <w:bottom w:w="55" w:type="dxa"/>
        <w:right w:w="55" w:type="dxa"/>
      </w:tblCellMar>
    </w:tblPr>
  </w:style>
  <w:style w:type="table" w:customStyle="1" w:styleId="a3">
    <w:basedOn w:val="TableNormal1"/>
    <w:tblPr>
      <w:tblStyleRowBandSize w:val="1"/>
      <w:tblStyleColBandSize w:val="1"/>
      <w:tblCellMar>
        <w:top w:w="55" w:type="dxa"/>
        <w:left w:w="55" w:type="dxa"/>
        <w:bottom w:w="55" w:type="dxa"/>
        <w:right w:w="55" w:type="dxa"/>
      </w:tblCellMar>
    </w:tblPr>
  </w:style>
  <w:style w:type="table" w:customStyle="1" w:styleId="a4">
    <w:basedOn w:val="TableNormal0"/>
    <w:tblPr>
      <w:tblStyleRowBandSize w:val="1"/>
      <w:tblStyleColBandSize w:val="1"/>
      <w:tblCellMar>
        <w:top w:w="55" w:type="dxa"/>
        <w:left w:w="55" w:type="dxa"/>
        <w:bottom w:w="55" w:type="dxa"/>
        <w:right w:w="55" w:type="dxa"/>
      </w:tblCellMar>
    </w:tblPr>
  </w:style>
  <w:style w:type="table" w:customStyle="1" w:styleId="a5">
    <w:basedOn w:val="TableNormal0"/>
    <w:tblPr>
      <w:tblStyleRowBandSize w:val="1"/>
      <w:tblStyleColBandSize w:val="1"/>
      <w:tblCellMar>
        <w:top w:w="55" w:type="dxa"/>
        <w:left w:w="55" w:type="dxa"/>
        <w:bottom w:w="55" w:type="dxa"/>
        <w:right w:w="55" w:type="dxa"/>
      </w:tblCellMar>
    </w:tblPr>
  </w:style>
  <w:style w:type="table" w:customStyle="1" w:styleId="a6">
    <w:basedOn w:val="TableNormal0"/>
    <w:tblPr>
      <w:tblStyleRowBandSize w:val="1"/>
      <w:tblStyleColBandSize w:val="1"/>
      <w:tblCellMar>
        <w:top w:w="55" w:type="dxa"/>
        <w:left w:w="55" w:type="dxa"/>
        <w:bottom w:w="55" w:type="dxa"/>
        <w:right w:w="55" w:type="dxa"/>
      </w:tblCellMar>
    </w:tblPr>
  </w:style>
  <w:style w:type="paragraph" w:styleId="NormaleWeb">
    <w:name w:val="Normal (Web)"/>
    <w:basedOn w:val="Normale"/>
    <w:uiPriority w:val="99"/>
    <w:semiHidden/>
    <w:unhideWhenUsed/>
    <w:rsid w:val="00EE471B"/>
    <w:pPr>
      <w:spacing w:before="100" w:beforeAutospacing="1" w:after="100" w:afterAutospacing="1" w:line="240" w:lineRule="auto"/>
      <w:ind w:leftChars="0" w:left="0" w:firstLineChars="0" w:firstLine="0"/>
      <w:textDirection w:val="lrTb"/>
      <w:textAlignment w:val="auto"/>
      <w:outlineLvl w:val="9"/>
    </w:pPr>
    <w:rPr>
      <w:rFonts w:ascii="Times New Roman" w:eastAsia="Times New Roman" w:hAnsi="Times New Roman" w:cs="Times New Roman"/>
      <w:kern w:val="0"/>
      <w:position w:val="0"/>
      <w:sz w:val="24"/>
      <w:szCs w:val="24"/>
      <w:lang w:eastAsia="it-IT" w:bidi="ar-SA"/>
    </w:rPr>
  </w:style>
  <w:style w:type="character" w:styleId="Enfasigrassetto">
    <w:name w:val="Strong"/>
    <w:basedOn w:val="Carpredefinitoparagrafo"/>
    <w:uiPriority w:val="22"/>
    <w:qFormat/>
    <w:rsid w:val="00EE471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1532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rpd@regione.puglia.i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yperlink" Target="mailto:politichegiovanili.regionepuglia@pec.rupar.puglia.it"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bisceglia@regione.puglia.it" TargetMode="External"/><Relationship Id="rId5" Type="http://schemas.openxmlformats.org/officeDocument/2006/relationships/settings" Target="settings.xml"/><Relationship Id="rId15" Type="http://schemas.openxmlformats.org/officeDocument/2006/relationships/hyperlink" Target="mailto:protocollo@gpdp.it" TargetMode="External"/><Relationship Id="rId23" Type="http://schemas.openxmlformats.org/officeDocument/2006/relationships/theme" Target="theme/theme1.xml"/><Relationship Id="rId10" Type="http://schemas.openxmlformats.org/officeDocument/2006/relationships/hyperlink" Target="https://serviziocivile.regione.puglia.it/documents/2013403/2629113/Decreto_formazione_generale.pdf/54281f5f-8181-cac1-acf8-cd5b4888e483?t=1646075374471" TargetMode="External"/><Relationship Id="rId19"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hyperlink" Target="mailto:serviziocivile.regione@pec.rupar.puglia.it" TargetMode="External"/><Relationship Id="rId14" Type="http://schemas.openxmlformats.org/officeDocument/2006/relationships/hyperlink" Target="https://www.garanteprivacy.it/home/modulistica-e-servizi-online"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k32cFgleND3bmS7FDHoIONQeofw==">AMUW2mUKQtopouBBSaCfyyixVB0g8vZpRIdr+VfrM8m3yHV7N+iv1OkGM2P3rGn12+3wi6jpDVsE5lcuPaeMst0ERHoPBfHXJ/eYnSrzTLxA6u++osVl881Dt6NHso6e6WJsL0aW5+Hn</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7</Pages>
  <Words>3179</Words>
  <Characters>18124</Characters>
  <Application>Microsoft Office Word</Application>
  <DocSecurity>0</DocSecurity>
  <Lines>151</Lines>
  <Paragraphs>42</Paragraphs>
  <ScaleCrop>false</ScaleCrop>
  <Company/>
  <LinksUpToDate>false</LinksUpToDate>
  <CharactersWithSpaces>21261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Utente</cp:lastModifiedBy>
  <cp:revision>11</cp:revision>
  <dcterms:created xsi:type="dcterms:W3CDTF">2022-10-05T16:06:00Z</dcterms:created>
  <dcterms:modified xsi:type="dcterms:W3CDTF">2022-10-13T16:46:00Z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